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34c6" w14:textId="1123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Исатайского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апреля 2023 года № 11-VIII. Зарегистрировано Департаментом юстиции Атырауской области 3 мая 2023 года № 5007-06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решение Исатайского районного маслихата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Исатайского районного маслихата: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20 марта 2018 года № 148-VI "Об утверждении методики оценки деятельности административных государственных служащих корпуса "Б" государственного учреждения "Аппарат Исатайского районного Маслихата" (зарегистрировано в Реестре государственной регистрации нормативных правовых актов за № 4106).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25 февраля 2022 года № 114-VII "О внесении изменений в решение Исатайского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Исатайского районного маслихата" от 20 марта 2018 года № 148-VI".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06 июня 2018 года № 160-VI "Об утверждении регламентов собраний местного сообщества сельских округов Исатайского района" (зарегистрировано в Реестре государственной регистрации нормативных правовых актов за № 4169).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25 октября 2021 года № 78-VII "О внесении изменений в решение Исатайского районного маслихата Атырауской области от 6 июня 2018 года № 160 "Об утверждении регламентов собраний местного сообщества сельских округов Исатайского района".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28 февраля 2020 года № 291-VI "Об утверждении регламентов собраний местного сообщества сельских округов Исатайского района" (зарегистрировано в Реестре государственной регистрации нормативных правовых актов за № 4607).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25 октября 2021 года № 79-VII "О внесении изменений в решение Исатайского районного маслихата Атырауской области от 28 февраля 2020 года № 291 "Об утверждении регламентов собраний местного сообщества сельских округов Исатайского района".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21 августа 2020 года № 324-VI "Об утверждении регламента собраний местного сообщества Зинеденского сельского округа Исатайского района" (зарегистрировано в Реестре государственной регистрации нормативных правовых актов за № 4714).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25 октября 2021 года № 80-VII "О внесении изменений в решение Исатайского районного маслихата Атырауской области от 21 августа 2020 года № 324 "Об утверждении регламента собраний местного сообщества Зинеденского сельского округа Исатайского района".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