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0796" w14:textId="2230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Индерского района от 20 ноября 2015 года № 344 "Об утверждении схемы и правил перевозки в общеобразовательные школы детей, проживающих в отдаленных населенных пунктах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29 июня 2023 года № 119. Зарегистрировано в Департаменте юстиции Атырауской области 29 июня 2023 года № 5056-06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20 ноября 2015 года № 344 "Об утверждении схемы и правил перевозки в общеобразовательные школы детей, проживающих в отдаленных населенных пунктах Индерского района" (зарегистрировано в Реестре государственной регистраций нормативных правовых актов № 3372)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января2021 года №ҚР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(зарегистрировано в Реестре государственной регистраций нормативных правовых актов № 22066), а также оборудуются: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(зарегистрировано в Реестре государственной регистраций нормативных правовых актов № 9649);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курьерующего заместителя акима Индерского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