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40a8" w14:textId="5204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Индерского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ноября 2023 года № 53-VIII. Зарегистрировано в Департаменте юстиции Атырауской области 8 декабря 2023 года № 5105-06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Индерского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Индерского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2023 года № 53-VIII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Индерского районного маслихата утративших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26 марта 2015 года № 261-V "Об утверждении правил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сельских округов Индерского района" (зарегистрировано в Реестре государственной регистрации нормативных правовых актов № 3188);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24 августа 2016 года № 38-VI "О внесении изменении в решение районного маслихата от 26 марта 2015 года № 261-V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Индерского района" (зарегистрировано в Реестре государственной регистрации нормативных правовых актов № 3623);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26 августа 2022 года № 127-VII "О внесении изменений в решение районного маслихата от 26 марта 2015 года № 261-V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сельских округов Индерского района".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