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d0cd" w14:textId="832d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29 сентября 2022 года № 185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апреля 2023 года № 57. Зарегистрировано Департаментом юстиции Туркестанской области 13 апреля 2023 года № 6253-13. Утратило силу постановлением акимата Туркестанской области от 8 февраля 2024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08.02.2024 № 2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9 сентября 2022 года № 185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300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дибе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ра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