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d688" w14:textId="f98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20 сентября 2023 года № 41. Зарегистрировано в Департаменте юстиции Туркестанской области 22 сентября 2023 года № 6353-13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Кентауский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Кентауского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41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Кентауского городского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сентября 2020 года № 382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(заригистрировано в Реестре государственный регистрации нормативных правовых актов под № 5860).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10 марта 2021 года № 21 "О внесении изменений и дополнений в решение Кентауского городского маслихата от 25 сентября 2020 года № 382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(заригистрировано в Реестре государственный регистрации нормативных правовых актов под № 6132).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5 мая 2021 года № 47 "О внесении изменений в решение Кентауского городского маслихата от 25 сентября 2020 года № 382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(заригистрировано в Реестре государственный регистрации нормативных правовых актов под № 6202).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15 апреля 2022 года № 136 "О внесении изменений в решение Кентауского городского маслихата от 25 сентября 2020 года № 382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(заригистрировано в Реестре государственный регистрации нормативных правовых актов под № 27826).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апреля 2023 года № 8 "О внесении изменения в решение Кентауского городского маслихата от 25 сентября 2020 года № 382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(заригистрировано в Реестре государственный регистрации нормативных правовых актов под № 6259-13).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