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87c1b" w14:textId="2787c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районе Байдибек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Туркестанской области от 21 ноября 2023 года № 9/41. Зарегистрировано в Департаменте юстиции Туркестанской области 23 ноября 2023 года № 6406-13. Утратило силу решением Байдибекского районного маслихата Туркестанской области от 25 июля 2024 года № 19/95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Байдибекского районного маслихата Туркестанской области от 25.07.2024 № 19/95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статьей 97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отношениях", Правилами предоставления жилищной помощи,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2314, Байдибекский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Байдибекском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района Байдибек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Кенехан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2023 года №9/41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Байдибекском районе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проживающим в Байдибекском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Байдибекского района" (далее – уполномоченный орган).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Правил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№ 20498).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органом, не более 10 процентов.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телекоммуникаций социально 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вправе обратиться один раз в квартал в Некоммерческое акционерное общество "Государственная корпорация "Правительство для граждан" (далее – Государственная корпорация) или посредством веб-портала "электронного правительства", в соответствии с Правилами оказания жилищной помощи,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веб-портал "электронного правительства" составляет восемь рабочих дней.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помощи, осуществляется ежеквартально к 10 числу месяца, следующего за месяцем принятия решения о назначении жилищной помощи.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