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f180" w14:textId="935f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Созакского районного маслихата от 2 сентября 2020 года № 350 "Об определении размера и порядка оказания жилищной помощи по Созакскому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27 декабря 2023 года № 84. Зарегистрировано в Департаменте юстиции Туркестанской области 5 января 2024 года № 6446-13. Утратило силу решением Созакского районного маслихата Туркестанской области от 19 апреля 2024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Созакского районного маслихата Туркестанской области от 19.04.2024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определении размера и порядка оказания жилищной помощи по Созакскому району" от 2 сентября 2020 года № 350 (зарегистрировано в Реестре государственной регистрации нормативных правовых актов под № 5781)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Созакского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 №350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Созакскому району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Созакском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принимается норма площади в размере не менее 15 (пятнадцати) квадратных метров и не более18 (восемнадцати) квадратных метров полезной площади на человека, но не менее однокомнатной квартиры или комнаты в общежитии. 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"Отдел занятости исоциальных программ акимата Созакского района" (далее – уполномоченный орган).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жилищной помощи малообеспеченным семьям (гражданам) осуществляется уполномоченным органом уровня путем перечисления начисленных сумм на лицевые счета получателей жилищной помощи через банки второго уровня в месяце, следующим за принятым решением.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