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dce3" w14:textId="b86d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Толебийского района от 16 мая 2023 года № 2/9-VIІІ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Туркестанской области от 27 декабря 2023 года № 9/53-VIII. Зарегистрировано в Департаменте юстиции Туркестанской области 4 января 2024 года № 6445-13. Утратило силу решением Толебийского районного маслихата Туркестанской области от 14 августа 2024 года № 15/85-VIII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Туркестанской области от 14.08.2024 № 15/85-VIII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Толебийского района РЕШИЛ:</w:t>
      </w:r>
    </w:p>
    <w:bookmarkEnd w:id="0"/>
    <w:bookmarkStart w:name="z2" w:id="1"/>
    <w:p>
      <w:pPr>
        <w:spacing w:after="0"/>
        <w:ind w:left="0"/>
        <w:jc w:val="both"/>
      </w:pPr>
      <w:r>
        <w:rPr>
          <w:rFonts w:ascii="Times New Roman"/>
          <w:b w:val="false"/>
          <w:i w:val="false"/>
          <w:color w:val="000000"/>
          <w:sz w:val="28"/>
        </w:rPr>
        <w:t>
      1. Внести в решение маслихата Толебийского района "Об утверждении Правил оказания социальной помощи, установления размеров и определения перечня отдельных категорий нуждающихся граждан" от 16 мая 2023 №2/9-VIІІ (зарегистрировано в Реестре государственной регистрации нормативных правовых актов за №6290-13) следующие изменения:</w:t>
      </w:r>
    </w:p>
    <w:bookmarkEnd w:id="1"/>
    <w:bookmarkStart w:name="z3" w:id="2"/>
    <w:p>
      <w:pPr>
        <w:spacing w:after="0"/>
        <w:ind w:left="0"/>
        <w:jc w:val="both"/>
      </w:pPr>
      <w:r>
        <w:rPr>
          <w:rFonts w:ascii="Times New Roman"/>
          <w:b w:val="false"/>
          <w:i w:val="false"/>
          <w:color w:val="000000"/>
          <w:sz w:val="28"/>
        </w:rPr>
        <w:t xml:space="preserve">
      заголовок указанного </w:t>
      </w:r>
      <w:r>
        <w:rPr>
          <w:rFonts w:ascii="Times New Roman"/>
          <w:b w:val="false"/>
          <w:i w:val="false"/>
          <w:color w:val="000000"/>
          <w:sz w:val="28"/>
        </w:rPr>
        <w:t>решения</w:t>
      </w:r>
      <w:r>
        <w:rPr>
          <w:rFonts w:ascii="Times New Roman"/>
          <w:b w:val="false"/>
          <w:i w:val="false"/>
          <w:color w:val="000000"/>
          <w:sz w:val="28"/>
        </w:rPr>
        <w:t xml:space="preserve"> изложить в новой редакции:</w:t>
      </w:r>
    </w:p>
    <w:bookmarkEnd w:id="2"/>
    <w:bookmarkStart w:name="z4" w:id="3"/>
    <w:p>
      <w:pPr>
        <w:spacing w:after="0"/>
        <w:ind w:left="0"/>
        <w:jc w:val="both"/>
      </w:pP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Толебийского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Толебийского района,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от 27 декабря 2023 года</w:t>
            </w:r>
            <w:r>
              <w:br/>
            </w:r>
            <w:r>
              <w:rPr>
                <w:rFonts w:ascii="Times New Roman"/>
                <w:b w:val="false"/>
                <w:i w:val="false"/>
                <w:color w:val="000000"/>
                <w:sz w:val="20"/>
              </w:rPr>
              <w:t>№ 9/53-VIII</w:t>
            </w:r>
          </w:p>
        </w:tc>
      </w:tr>
    </w:tbl>
    <w:bookmarkStart w:name="z9"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10"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перечня отдельных категорий нуждающихся граждан.</w:t>
      </w:r>
    </w:p>
    <w:bookmarkEnd w:id="6"/>
    <w:bookmarkStart w:name="z11"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Толебийского района.</w:t>
      </w:r>
    </w:p>
    <w:bookmarkEnd w:id="7"/>
    <w:bookmarkStart w:name="z12" w:id="8"/>
    <w:p>
      <w:pPr>
        <w:spacing w:after="0"/>
        <w:ind w:left="0"/>
        <w:jc w:val="left"/>
      </w:pPr>
      <w:r>
        <w:rPr>
          <w:rFonts w:ascii="Times New Roman"/>
          <w:b/>
          <w:i w:val="false"/>
          <w:color w:val="000000"/>
        </w:rPr>
        <w:t xml:space="preserve"> Глава 1. Общие положения</w:t>
      </w:r>
    </w:p>
    <w:bookmarkEnd w:id="8"/>
    <w:bookmarkStart w:name="z13" w:id="9"/>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9"/>
    <w:bookmarkStart w:name="z1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15" w:id="11"/>
    <w:p>
      <w:pPr>
        <w:spacing w:after="0"/>
        <w:ind w:left="0"/>
        <w:jc w:val="both"/>
      </w:pPr>
      <w:r>
        <w:rPr>
          <w:rFonts w:ascii="Times New Roman"/>
          <w:b w:val="false"/>
          <w:i w:val="false"/>
          <w:color w:val="000000"/>
          <w:sz w:val="28"/>
        </w:rPr>
        <w:t>
      2) специальная комиссия – комиссия, создаваемая решением акима Толебийского района, по рассмотрению заявления лица (семьи), претендующего на оказание социальной помощи;</w:t>
      </w:r>
    </w:p>
    <w:bookmarkEnd w:id="11"/>
    <w:bookmarkStart w:name="z16" w:id="12"/>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2"/>
    <w:bookmarkStart w:name="z17" w:id="13"/>
    <w:p>
      <w:pPr>
        <w:spacing w:after="0"/>
        <w:ind w:left="0"/>
        <w:jc w:val="both"/>
      </w:pPr>
      <w:r>
        <w:rPr>
          <w:rFonts w:ascii="Times New Roman"/>
          <w:b w:val="false"/>
          <w:i w:val="false"/>
          <w:color w:val="000000"/>
          <w:sz w:val="28"/>
        </w:rPr>
        <w:t>
      4)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3"/>
    <w:bookmarkStart w:name="z18" w:id="14"/>
    <w:p>
      <w:pPr>
        <w:spacing w:after="0"/>
        <w:ind w:left="0"/>
        <w:jc w:val="both"/>
      </w:pPr>
      <w:r>
        <w:rPr>
          <w:rFonts w:ascii="Times New Roman"/>
          <w:b w:val="false"/>
          <w:i w:val="false"/>
          <w:color w:val="000000"/>
          <w:sz w:val="28"/>
        </w:rPr>
        <w:t>
      5)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19" w:id="15"/>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5"/>
    <w:bookmarkStart w:name="z20" w:id="16"/>
    <w:p>
      <w:pPr>
        <w:spacing w:after="0"/>
        <w:ind w:left="0"/>
        <w:jc w:val="both"/>
      </w:pPr>
      <w:r>
        <w:rPr>
          <w:rFonts w:ascii="Times New Roman"/>
          <w:b w:val="false"/>
          <w:i w:val="false"/>
          <w:color w:val="000000"/>
          <w:sz w:val="28"/>
        </w:rPr>
        <w:t>
      7) среднедушевой доход семьи (гражданина) – доля совокупного дохода семьи, приходящаяся на каждого члена семьи в месяц;</w:t>
      </w:r>
    </w:p>
    <w:bookmarkEnd w:id="16"/>
    <w:bookmarkStart w:name="z21" w:id="17"/>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w:t>
      </w:r>
    </w:p>
    <w:bookmarkEnd w:id="17"/>
    <w:bookmarkStart w:name="z22" w:id="18"/>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p>
      <w:pPr>
        <w:spacing w:after="0"/>
        <w:ind w:left="0"/>
        <w:jc w:val="both"/>
      </w:pPr>
      <w:r>
        <w:rPr>
          <w:rFonts w:ascii="Times New Roman"/>
          <w:b w:val="false"/>
          <w:i w:val="false"/>
          <w:color w:val="000000"/>
          <w:sz w:val="28"/>
        </w:rPr>
        <w:t>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Start w:name="z23" w:id="19"/>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9"/>
    <w:bookmarkStart w:name="z24" w:id="20"/>
    <w:p>
      <w:pPr>
        <w:spacing w:after="0"/>
        <w:ind w:left="0"/>
        <w:jc w:val="both"/>
      </w:pPr>
      <w:r>
        <w:rPr>
          <w:rFonts w:ascii="Times New Roman"/>
          <w:b w:val="false"/>
          <w:i w:val="false"/>
          <w:color w:val="000000"/>
          <w:sz w:val="28"/>
        </w:rPr>
        <w:t>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подпунктом 2) </w:t>
      </w:r>
      <w:r>
        <w:rPr>
          <w:rFonts w:ascii="Times New Roman"/>
          <w:b w:val="false"/>
          <w:i w:val="false"/>
          <w:color w:val="000000"/>
          <w:sz w:val="28"/>
        </w:rPr>
        <w:t>статьи 13</w:t>
      </w:r>
      <w:r>
        <w:rPr>
          <w:rFonts w:ascii="Times New Roman"/>
          <w:b w:val="false"/>
          <w:i w:val="false"/>
          <w:color w:val="000000"/>
          <w:sz w:val="28"/>
        </w:rPr>
        <w:t>, </w:t>
      </w:r>
      <w:r>
        <w:rPr>
          <w:rFonts w:ascii="Times New Roman"/>
          <w:b w:val="false"/>
          <w:i w:val="false"/>
          <w:color w:val="000000"/>
          <w:sz w:val="28"/>
        </w:rPr>
        <w:t>статьей 17</w:t>
      </w:r>
      <w:r>
        <w:rPr>
          <w:rFonts w:ascii="Times New Roman"/>
          <w:b w:val="false"/>
          <w:i w:val="false"/>
          <w:color w:val="000000"/>
          <w:sz w:val="28"/>
        </w:rPr>
        <w:t> Закона Республики Казахстан "О ветеранах", оказываются лицам, в порядке, определенном настоящими Правилами;</w:t>
      </w:r>
    </w:p>
    <w:bookmarkEnd w:id="20"/>
    <w:bookmarkStart w:name="z25"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году).</w:t>
      </w:r>
    </w:p>
    <w:bookmarkEnd w:id="21"/>
    <w:bookmarkStart w:name="z26" w:id="22"/>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bookmarkEnd w:id="22"/>
    <w:bookmarkStart w:name="z27" w:id="2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Толебийского района.</w:t>
      </w:r>
    </w:p>
    <w:bookmarkEnd w:id="23"/>
    <w:p>
      <w:pPr>
        <w:spacing w:after="0"/>
        <w:ind w:left="0"/>
        <w:jc w:val="both"/>
      </w:pPr>
      <w:r>
        <w:rPr>
          <w:rFonts w:ascii="Times New Roman"/>
          <w:b w:val="false"/>
          <w:i w:val="false"/>
          <w:color w:val="000000"/>
          <w:sz w:val="28"/>
        </w:rPr>
        <w:t xml:space="preserve">
      Типовые положения о специальных и участковых комиссиях утверждаются уполномоченным государственным органом. </w:t>
      </w:r>
    </w:p>
    <w:bookmarkStart w:name="z2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29" w:id="25"/>
    <w:p>
      <w:pPr>
        <w:spacing w:after="0"/>
        <w:ind w:left="0"/>
        <w:jc w:val="both"/>
      </w:pPr>
      <w:r>
        <w:rPr>
          <w:rFonts w:ascii="Times New Roman"/>
          <w:b w:val="false"/>
          <w:i w:val="false"/>
          <w:color w:val="000000"/>
          <w:sz w:val="28"/>
        </w:rPr>
        <w:t>
      8. Социальная помощь к праздничным дням оказывается единовременно в виде денежных выплат следующим категориям граждан:</w:t>
      </w:r>
    </w:p>
    <w:bookmarkEnd w:id="25"/>
    <w:bookmarkStart w:name="z30" w:id="26"/>
    <w:p>
      <w:pPr>
        <w:spacing w:after="0"/>
        <w:ind w:left="0"/>
        <w:jc w:val="both"/>
      </w:pPr>
      <w:r>
        <w:rPr>
          <w:rFonts w:ascii="Times New Roman"/>
          <w:b w:val="false"/>
          <w:i w:val="false"/>
          <w:color w:val="000000"/>
          <w:sz w:val="28"/>
        </w:rPr>
        <w:t>
      1) Новый год-1-2 января:</w:t>
      </w:r>
    </w:p>
    <w:bookmarkEnd w:id="26"/>
    <w:p>
      <w:pPr>
        <w:spacing w:after="0"/>
        <w:ind w:left="0"/>
        <w:jc w:val="both"/>
      </w:pPr>
      <w:r>
        <w:rPr>
          <w:rFonts w:ascii="Times New Roman"/>
          <w:b w:val="false"/>
          <w:i w:val="false"/>
          <w:color w:val="000000"/>
          <w:sz w:val="28"/>
        </w:rPr>
        <w:t>
      детям оказание специальных услуг в условиях ухода на дому - в размере 3 (трех) месячных расчетных показателей.</w:t>
      </w:r>
    </w:p>
    <w:bookmarkStart w:name="z31" w:id="27"/>
    <w:p>
      <w:pPr>
        <w:spacing w:after="0"/>
        <w:ind w:left="0"/>
        <w:jc w:val="both"/>
      </w:pPr>
      <w:r>
        <w:rPr>
          <w:rFonts w:ascii="Times New Roman"/>
          <w:b w:val="false"/>
          <w:i w:val="false"/>
          <w:color w:val="000000"/>
          <w:sz w:val="28"/>
        </w:rPr>
        <w:t>
      2) Международный женский день-8 марта:</w:t>
      </w:r>
    </w:p>
    <w:bookmarkEnd w:id="2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bookmarkStart w:name="z32" w:id="28"/>
    <w:p>
      <w:pPr>
        <w:spacing w:after="0"/>
        <w:ind w:left="0"/>
        <w:jc w:val="both"/>
      </w:pPr>
      <w:r>
        <w:rPr>
          <w:rFonts w:ascii="Times New Roman"/>
          <w:b w:val="false"/>
          <w:i w:val="false"/>
          <w:color w:val="000000"/>
          <w:sz w:val="28"/>
        </w:rPr>
        <w:t>
      3) Наурыз мейрамы-21-23 марта:</w:t>
      </w:r>
    </w:p>
    <w:bookmarkEnd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20 (двадцать) месячных расчетных показателей.</w:t>
      </w:r>
    </w:p>
    <w:bookmarkStart w:name="z33" w:id="29"/>
    <w:p>
      <w:pPr>
        <w:spacing w:after="0"/>
        <w:ind w:left="0"/>
        <w:jc w:val="both"/>
      </w:pPr>
      <w:r>
        <w:rPr>
          <w:rFonts w:ascii="Times New Roman"/>
          <w:b w:val="false"/>
          <w:i w:val="false"/>
          <w:color w:val="000000"/>
          <w:sz w:val="28"/>
        </w:rPr>
        <w:t>
      4) День защитника Отечества - 7 мая:</w:t>
      </w:r>
    </w:p>
    <w:bookmarkEnd w:id="29"/>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 (пять)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5 (пять) месячных расчетных показателей;</w:t>
      </w:r>
    </w:p>
    <w:bookmarkStart w:name="z34" w:id="30"/>
    <w:p>
      <w:pPr>
        <w:spacing w:after="0"/>
        <w:ind w:left="0"/>
        <w:jc w:val="both"/>
      </w:pPr>
      <w:r>
        <w:rPr>
          <w:rFonts w:ascii="Times New Roman"/>
          <w:b w:val="false"/>
          <w:i w:val="false"/>
          <w:color w:val="000000"/>
          <w:sz w:val="28"/>
        </w:rPr>
        <w:t>
      5) День Победы - 9 мая:</w:t>
      </w:r>
    </w:p>
    <w:bookmarkEnd w:id="30"/>
    <w:p>
      <w:pPr>
        <w:spacing w:after="0"/>
        <w:ind w:left="0"/>
        <w:jc w:val="both"/>
      </w:pPr>
      <w:r>
        <w:rPr>
          <w:rFonts w:ascii="Times New Roman"/>
          <w:b w:val="false"/>
          <w:i w:val="false"/>
          <w:color w:val="000000"/>
          <w:sz w:val="28"/>
        </w:rPr>
        <w:t>
      ветеранам Великой Отечественной войны -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w:t>
      </w:r>
    </w:p>
    <w:p>
      <w:pPr>
        <w:spacing w:after="0"/>
        <w:ind w:left="0"/>
        <w:jc w:val="both"/>
      </w:pPr>
      <w:r>
        <w:rPr>
          <w:rFonts w:ascii="Times New Roman"/>
          <w:b w:val="false"/>
          <w:i w:val="false"/>
          <w:color w:val="000000"/>
          <w:sz w:val="28"/>
        </w:rPr>
        <w:t>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Start w:name="z35" w:id="31"/>
    <w:p>
      <w:pPr>
        <w:spacing w:after="0"/>
        <w:ind w:left="0"/>
        <w:jc w:val="both"/>
      </w:pPr>
      <w:r>
        <w:rPr>
          <w:rFonts w:ascii="Times New Roman"/>
          <w:b w:val="false"/>
          <w:i w:val="false"/>
          <w:color w:val="000000"/>
          <w:sz w:val="28"/>
        </w:rPr>
        <w:t>
      6) 30 августа - День Конституции Республики Казахстан:</w:t>
      </w:r>
    </w:p>
    <w:bookmarkEnd w:id="31"/>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100 (сто) месячных расчетных показателей;</w:t>
      </w:r>
    </w:p>
    <w:bookmarkStart w:name="z36" w:id="32"/>
    <w:p>
      <w:pPr>
        <w:spacing w:after="0"/>
        <w:ind w:left="0"/>
        <w:jc w:val="both"/>
      </w:pPr>
      <w:r>
        <w:rPr>
          <w:rFonts w:ascii="Times New Roman"/>
          <w:b w:val="false"/>
          <w:i w:val="false"/>
          <w:color w:val="000000"/>
          <w:sz w:val="28"/>
        </w:rPr>
        <w:t>
      7) День Республики - 25 октября:</w:t>
      </w:r>
    </w:p>
    <w:bookmarkEnd w:id="32"/>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первой, второй, третьей групп - в размере 3 месячных расчетных показателей;</w:t>
      </w:r>
    </w:p>
    <w:bookmarkStart w:name="z37" w:id="33"/>
    <w:p>
      <w:pPr>
        <w:spacing w:after="0"/>
        <w:ind w:left="0"/>
        <w:jc w:val="both"/>
      </w:pPr>
      <w:r>
        <w:rPr>
          <w:rFonts w:ascii="Times New Roman"/>
          <w:b w:val="false"/>
          <w:i w:val="false"/>
          <w:color w:val="000000"/>
          <w:sz w:val="28"/>
        </w:rPr>
        <w:t>
      8) День Независимости - 16 декабря:</w:t>
      </w:r>
    </w:p>
    <w:bookmarkEnd w:id="33"/>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праздничных и общих (коммунальных) расходов,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100 месячных расчетных показателей;</w:t>
      </w:r>
    </w:p>
    <w:bookmarkStart w:name="z38" w:id="34"/>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следующим категориям граждан:</w:t>
      </w:r>
    </w:p>
    <w:bookmarkEnd w:id="34"/>
    <w:bookmarkStart w:name="z39" w:id="35"/>
    <w:p>
      <w:pPr>
        <w:spacing w:after="0"/>
        <w:ind w:left="0"/>
        <w:jc w:val="both"/>
      </w:pPr>
      <w:r>
        <w:rPr>
          <w:rFonts w:ascii="Times New Roman"/>
          <w:b w:val="false"/>
          <w:i w:val="false"/>
          <w:color w:val="000000"/>
          <w:sz w:val="28"/>
        </w:rPr>
        <w:t xml:space="preserve">
      1) гражданам (семьям), пострадавшим в следствие стихийного бедствия или пожара в течении трех месяцев с момента наступления трудной жизненной ситуации единовременно без учета среднедушевого дохода единовременно в размере 300 (триста) месячных расчетных показателей на основании заявления с приложением документов, указанного </w:t>
      </w:r>
      <w:r>
        <w:rPr>
          <w:rFonts w:ascii="Times New Roman"/>
          <w:b w:val="false"/>
          <w:i w:val="false"/>
          <w:color w:val="000000"/>
          <w:sz w:val="28"/>
        </w:rPr>
        <w:t>в пункта 12</w:t>
      </w:r>
      <w:r>
        <w:rPr>
          <w:rFonts w:ascii="Times New Roman"/>
          <w:b w:val="false"/>
          <w:i w:val="false"/>
          <w:color w:val="000000"/>
          <w:sz w:val="28"/>
        </w:rPr>
        <w:t xml:space="preserve"> Типовых правил; </w:t>
      </w:r>
    </w:p>
    <w:bookmarkEnd w:id="35"/>
    <w:bookmarkStart w:name="z40" w:id="36"/>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36"/>
    <w:bookmarkStart w:name="z41" w:id="37"/>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37"/>
    <w:bookmarkStart w:name="z42" w:id="38"/>
    <w:p>
      <w:pPr>
        <w:spacing w:after="0"/>
        <w:ind w:left="0"/>
        <w:jc w:val="both"/>
      </w:pPr>
      <w:r>
        <w:rPr>
          <w:rFonts w:ascii="Times New Roman"/>
          <w:b w:val="false"/>
          <w:i w:val="false"/>
          <w:color w:val="000000"/>
          <w:sz w:val="28"/>
        </w:rPr>
        <w:t>
      3-1) гражданам, имеющим социально значимые заболевания (болезнь, вызванная вирусом иммунодефицита человека (ВИЧ))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38"/>
    <w:bookmarkStart w:name="z43" w:id="39"/>
    <w:p>
      <w:pPr>
        <w:spacing w:after="0"/>
        <w:ind w:left="0"/>
        <w:jc w:val="both"/>
      </w:pPr>
      <w:r>
        <w:rPr>
          <w:rFonts w:ascii="Times New Roman"/>
          <w:b w:val="false"/>
          <w:i w:val="false"/>
          <w:color w:val="000000"/>
          <w:sz w:val="28"/>
        </w:rPr>
        <w:t>
      4) пожилым одиноким престарелым гражданам, старше 80 лет - ежемесячно в размере 1 (одного) месячного расчетного показателя;</w:t>
      </w:r>
    </w:p>
    <w:bookmarkEnd w:id="39"/>
    <w:bookmarkStart w:name="z44" w:id="40"/>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bookmarkEnd w:id="40"/>
    <w:bookmarkStart w:name="z45" w:id="41"/>
    <w:p>
      <w:pPr>
        <w:spacing w:after="0"/>
        <w:ind w:left="0"/>
        <w:jc w:val="both"/>
      </w:pPr>
      <w:r>
        <w:rPr>
          <w:rFonts w:ascii="Times New Roman"/>
          <w:b w:val="false"/>
          <w:i w:val="false"/>
          <w:color w:val="000000"/>
          <w:sz w:val="28"/>
        </w:rPr>
        <w:t>
      6) участникам Великой Отечественной войны и приравненным к ним на подписку на периодические издания 2 (две) месячного расчетного показателя в год;</w:t>
      </w:r>
    </w:p>
    <w:bookmarkEnd w:id="41"/>
    <w:bookmarkStart w:name="z46" w:id="42"/>
    <w:p>
      <w:pPr>
        <w:spacing w:after="0"/>
        <w:ind w:left="0"/>
        <w:jc w:val="both"/>
      </w:pPr>
      <w:r>
        <w:rPr>
          <w:rFonts w:ascii="Times New Roman"/>
          <w:b w:val="false"/>
          <w:i w:val="false"/>
          <w:color w:val="000000"/>
          <w:sz w:val="28"/>
        </w:rPr>
        <w:t>
      7) лицам, больным онкологическим заболеванием, единовременно в размере 10 месячных расчетных показателя;</w:t>
      </w:r>
    </w:p>
    <w:bookmarkEnd w:id="42"/>
    <w:bookmarkStart w:name="z47" w:id="43"/>
    <w:p>
      <w:pPr>
        <w:spacing w:after="0"/>
        <w:ind w:left="0"/>
        <w:jc w:val="both"/>
      </w:pPr>
      <w:r>
        <w:rPr>
          <w:rFonts w:ascii="Times New Roman"/>
          <w:b w:val="false"/>
          <w:i w:val="false"/>
          <w:color w:val="000000"/>
          <w:sz w:val="28"/>
        </w:rPr>
        <w:t>
      8) лицам с хронической почечной недостаточностью, единовременно в размере 40 месячных расчетных показателей.</w:t>
      </w:r>
    </w:p>
    <w:bookmarkEnd w:id="43"/>
    <w:bookmarkStart w:name="z48" w:id="44"/>
    <w:p>
      <w:pPr>
        <w:spacing w:after="0"/>
        <w:ind w:left="0"/>
        <w:jc w:val="both"/>
      </w:pPr>
      <w:r>
        <w:rPr>
          <w:rFonts w:ascii="Times New Roman"/>
          <w:b w:val="false"/>
          <w:i w:val="false"/>
          <w:color w:val="000000"/>
          <w:sz w:val="28"/>
        </w:rPr>
        <w:t>
      9) лицам, освобожденным из мест лишения свободы, или находящимся на учете службы пробации, социальная помощь предоставляется единовременно - в размере 100 (cто) месячных расчетных показателей, при наличии среднедушевого дохода, не превышающего порога в размере однократного прожиточного минимума.</w:t>
      </w:r>
    </w:p>
    <w:bookmarkEnd w:id="44"/>
    <w:bookmarkStart w:name="z49" w:id="45"/>
    <w:p>
      <w:pPr>
        <w:spacing w:after="0"/>
        <w:ind w:left="0"/>
        <w:jc w:val="both"/>
      </w:pPr>
      <w:r>
        <w:rPr>
          <w:rFonts w:ascii="Times New Roman"/>
          <w:b w:val="false"/>
          <w:i w:val="false"/>
          <w:color w:val="000000"/>
          <w:sz w:val="28"/>
        </w:rPr>
        <w:t>
      10) по индивидуальный программе реабилитации осуществляется предоставление услуг лицам с ограниченными возможностями здоровья следующими средствами в размере представленной на портале "Социальные услуги".</w:t>
      </w:r>
    </w:p>
    <w:bookmarkEnd w:id="45"/>
    <w:p>
      <w:pPr>
        <w:spacing w:after="0"/>
        <w:ind w:left="0"/>
        <w:jc w:val="both"/>
      </w:pPr>
      <w:r>
        <w:rPr>
          <w:rFonts w:ascii="Times New Roman"/>
          <w:b w:val="false"/>
          <w:i w:val="false"/>
          <w:color w:val="000000"/>
          <w:sz w:val="28"/>
        </w:rPr>
        <w:t>
      специальные средства передвижения: коляски для прогулок, коляски для комнат, коляски детские, коляски многофункциональные, коляски электрические;</w:t>
      </w:r>
    </w:p>
    <w:p>
      <w:pPr>
        <w:spacing w:after="0"/>
        <w:ind w:left="0"/>
        <w:jc w:val="both"/>
      </w:pPr>
      <w:r>
        <w:rPr>
          <w:rFonts w:ascii="Times New Roman"/>
          <w:b w:val="false"/>
          <w:i w:val="false"/>
          <w:color w:val="000000"/>
          <w:sz w:val="28"/>
        </w:rPr>
        <w:t>
      направление в санатории или реабилитационные центры для людей с ограниченными возможностями и пенсионеров;</w:t>
      </w:r>
    </w:p>
    <w:p>
      <w:pPr>
        <w:spacing w:after="0"/>
        <w:ind w:left="0"/>
        <w:jc w:val="both"/>
      </w:pPr>
      <w:r>
        <w:rPr>
          <w:rFonts w:ascii="Times New Roman"/>
          <w:b w:val="false"/>
          <w:i w:val="false"/>
          <w:color w:val="000000"/>
          <w:sz w:val="28"/>
        </w:rPr>
        <w:t>
      обязательные средства гигиены (подгузник, пеленка, мачоприеник, калоприемник);</w:t>
      </w:r>
    </w:p>
    <w:p>
      <w:pPr>
        <w:spacing w:after="0"/>
        <w:ind w:left="0"/>
        <w:jc w:val="both"/>
      </w:pPr>
      <w:r>
        <w:rPr>
          <w:rFonts w:ascii="Times New Roman"/>
          <w:b w:val="false"/>
          <w:i w:val="false"/>
          <w:color w:val="000000"/>
          <w:sz w:val="28"/>
        </w:rPr>
        <w:t>
      услуга языка жестов (языка жестов) для людей с ограниченными возможностями по слуху;</w:t>
      </w:r>
    </w:p>
    <w:p>
      <w:pPr>
        <w:spacing w:after="0"/>
        <w:ind w:left="0"/>
        <w:jc w:val="both"/>
      </w:pPr>
      <w:r>
        <w:rPr>
          <w:rFonts w:ascii="Times New Roman"/>
          <w:b w:val="false"/>
          <w:i w:val="false"/>
          <w:color w:val="000000"/>
          <w:sz w:val="28"/>
        </w:rPr>
        <w:t>
      служба личного помощника для сопровождения инвалида первой группы с ограниченной подвижностью и оказания помощи при посещении объектов;</w:t>
      </w:r>
    </w:p>
    <w:bookmarkStart w:name="z50" w:id="4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6"/>
    <w:bookmarkStart w:name="z51" w:id="47"/>
    <w:p>
      <w:pPr>
        <w:spacing w:after="0"/>
        <w:ind w:left="0"/>
        <w:jc w:val="left"/>
      </w:pPr>
      <w:r>
        <w:rPr>
          <w:rFonts w:ascii="Times New Roman"/>
          <w:b/>
          <w:i w:val="false"/>
          <w:color w:val="000000"/>
        </w:rPr>
        <w:t xml:space="preserve"> Глава 3. Порядок оказания социальной помощи</w:t>
      </w:r>
    </w:p>
    <w:bookmarkEnd w:id="47"/>
    <w:bookmarkStart w:name="z52" w:id="48"/>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Толебийского района по представлению уполномоченной организации, либо иных организаций без истребования заявлений от получателей.</w:t>
      </w:r>
    </w:p>
    <w:bookmarkEnd w:id="48"/>
    <w:bookmarkStart w:name="z53" w:id="49"/>
    <w:p>
      <w:pPr>
        <w:spacing w:after="0"/>
        <w:ind w:left="0"/>
        <w:jc w:val="both"/>
      </w:pPr>
      <w:r>
        <w:rPr>
          <w:rFonts w:ascii="Times New Roman"/>
          <w:b w:val="false"/>
          <w:i w:val="false"/>
          <w:color w:val="000000"/>
          <w:sz w:val="28"/>
        </w:rPr>
        <w:t>
      11. Для получения социальной помощи при наступлении вследствие стихийного бедствия или пожара заявитель от себя или от имени семьи в уполномоченный орган или акиму города, поселка, сельского округа представляет заявление с приложением следующих документов:</w:t>
      </w:r>
    </w:p>
    <w:bookmarkEnd w:id="49"/>
    <w:bookmarkStart w:name="z54" w:id="50"/>
    <w:p>
      <w:pPr>
        <w:spacing w:after="0"/>
        <w:ind w:left="0"/>
        <w:jc w:val="both"/>
      </w:pPr>
      <w:r>
        <w:rPr>
          <w:rFonts w:ascii="Times New Roman"/>
          <w:b w:val="false"/>
          <w:i w:val="false"/>
          <w:color w:val="000000"/>
          <w:sz w:val="28"/>
        </w:rPr>
        <w:t>
      1) документ, удостоверяющий личность;</w:t>
      </w:r>
    </w:p>
    <w:bookmarkEnd w:id="50"/>
    <w:bookmarkStart w:name="z55" w:id="51"/>
    <w:p>
      <w:pPr>
        <w:spacing w:after="0"/>
        <w:ind w:left="0"/>
        <w:jc w:val="both"/>
      </w:pPr>
      <w:r>
        <w:rPr>
          <w:rFonts w:ascii="Times New Roman"/>
          <w:b w:val="false"/>
          <w:i w:val="false"/>
          <w:color w:val="000000"/>
          <w:sz w:val="28"/>
        </w:rPr>
        <w:t>
      2) сведения о доходах лица (членов семьи);</w:t>
      </w:r>
    </w:p>
    <w:bookmarkEnd w:id="51"/>
    <w:bookmarkStart w:name="z56" w:id="52"/>
    <w:p>
      <w:pPr>
        <w:spacing w:after="0"/>
        <w:ind w:left="0"/>
        <w:jc w:val="both"/>
      </w:pPr>
      <w:r>
        <w:rPr>
          <w:rFonts w:ascii="Times New Roman"/>
          <w:b w:val="false"/>
          <w:i w:val="false"/>
          <w:color w:val="000000"/>
          <w:sz w:val="28"/>
        </w:rPr>
        <w:t>
      3) подтверждающий акт или документы вследствие стихийного бедствия или пожара.</w:t>
      </w:r>
    </w:p>
    <w:bookmarkEnd w:id="5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Start w:name="z57" w:id="53"/>
    <w:p>
      <w:pPr>
        <w:spacing w:after="0"/>
        <w:ind w:left="0"/>
        <w:jc w:val="both"/>
      </w:pPr>
      <w:r>
        <w:rPr>
          <w:rFonts w:ascii="Times New Roman"/>
          <w:b w:val="false"/>
          <w:i w:val="false"/>
          <w:color w:val="000000"/>
          <w:sz w:val="28"/>
        </w:rPr>
        <w:t>
      12. При поступлении заявления на оказание социальной помощи при наступлении стихийного бедствия или пожара уполномоченный орган или аким города,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3"/>
    <w:bookmarkStart w:name="z58" w:id="54"/>
    <w:p>
      <w:pPr>
        <w:spacing w:after="0"/>
        <w:ind w:left="0"/>
        <w:jc w:val="both"/>
      </w:pPr>
      <w:r>
        <w:rPr>
          <w:rFonts w:ascii="Times New Roman"/>
          <w:b w:val="false"/>
          <w:i w:val="false"/>
          <w:color w:val="000000"/>
          <w:sz w:val="28"/>
        </w:rPr>
        <w:t xml:space="preserve">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3 к правилам и направляет их в уполномоченный орган или акиму города, поселка, сельского округа.</w:t>
      </w:r>
    </w:p>
    <w:bookmarkEnd w:id="54"/>
    <w:p>
      <w:pPr>
        <w:spacing w:after="0"/>
        <w:ind w:left="0"/>
        <w:jc w:val="both"/>
      </w:pPr>
      <w:r>
        <w:rPr>
          <w:rFonts w:ascii="Times New Roman"/>
          <w:b w:val="false"/>
          <w:i w:val="false"/>
          <w:color w:val="000000"/>
          <w:sz w:val="28"/>
        </w:rPr>
        <w:t>
      Аким города,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9" w:id="55"/>
    <w:p>
      <w:pPr>
        <w:spacing w:after="0"/>
        <w:ind w:left="0"/>
        <w:jc w:val="both"/>
      </w:pPr>
      <w:r>
        <w:rPr>
          <w:rFonts w:ascii="Times New Roman"/>
          <w:b w:val="false"/>
          <w:i w:val="false"/>
          <w:color w:val="000000"/>
          <w:sz w:val="28"/>
        </w:rPr>
        <w:t>
      14. В случаи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предоставленных для оказания социальной помощи документов.</w:t>
      </w:r>
    </w:p>
    <w:bookmarkEnd w:id="55"/>
    <w:bookmarkStart w:name="z60" w:id="56"/>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6"/>
    <w:bookmarkStart w:name="z61" w:id="57"/>
    <w:p>
      <w:pPr>
        <w:spacing w:after="0"/>
        <w:ind w:left="0"/>
        <w:jc w:val="both"/>
      </w:pPr>
      <w:r>
        <w:rPr>
          <w:rFonts w:ascii="Times New Roman"/>
          <w:b w:val="false"/>
          <w:i w:val="false"/>
          <w:color w:val="000000"/>
          <w:sz w:val="28"/>
        </w:rPr>
        <w:t>
      16. Уполномоченный орган в течение одного рабочего дня со дня поступления документов от участковой комиссии или аким Толебийского района,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7"/>
    <w:bookmarkStart w:name="z62" w:id="58"/>
    <w:p>
      <w:pPr>
        <w:spacing w:after="0"/>
        <w:ind w:left="0"/>
        <w:jc w:val="both"/>
      </w:pP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8"/>
    <w:bookmarkStart w:name="z63" w:id="59"/>
    <w:p>
      <w:pPr>
        <w:spacing w:after="0"/>
        <w:ind w:left="0"/>
        <w:jc w:val="both"/>
      </w:pPr>
      <w:r>
        <w:rPr>
          <w:rFonts w:ascii="Times New Roman"/>
          <w:b w:val="false"/>
          <w:i w:val="false"/>
          <w:color w:val="000000"/>
          <w:sz w:val="28"/>
        </w:rPr>
        <w:t>
      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 поселка, сельского округа.</w:t>
      </w:r>
    </w:p>
    <w:bookmarkStart w:name="z64" w:id="60"/>
    <w:p>
      <w:pPr>
        <w:spacing w:after="0"/>
        <w:ind w:left="0"/>
        <w:jc w:val="both"/>
      </w:pP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65" w:id="61"/>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61"/>
    <w:bookmarkStart w:name="z66"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67"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68" w:id="64"/>
    <w:p>
      <w:pPr>
        <w:spacing w:after="0"/>
        <w:ind w:left="0"/>
        <w:jc w:val="both"/>
      </w:pPr>
      <w:r>
        <w:rPr>
          <w:rFonts w:ascii="Times New Roman"/>
          <w:b w:val="false"/>
          <w:i w:val="false"/>
          <w:color w:val="000000"/>
          <w:sz w:val="28"/>
        </w:rPr>
        <w:t>
      3) превышения размера среднедушевого дохода лица (семьи) прожиточного минимума для оказания социальной помощи.</w:t>
      </w:r>
    </w:p>
    <w:bookmarkEnd w:id="64"/>
    <w:bookmarkStart w:name="z69" w:id="65"/>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5"/>
    <w:bookmarkStart w:name="z70" w:id="66"/>
    <w:p>
      <w:pPr>
        <w:spacing w:after="0"/>
        <w:ind w:left="0"/>
        <w:jc w:val="both"/>
      </w:pPr>
      <w:r>
        <w:rPr>
          <w:rFonts w:ascii="Times New Roman"/>
          <w:b w:val="false"/>
          <w:i w:val="false"/>
          <w:color w:val="000000"/>
          <w:sz w:val="28"/>
        </w:rPr>
        <w:t>
      22. Социальная помощь прекращается в случаях:</w:t>
      </w:r>
    </w:p>
    <w:bookmarkEnd w:id="66"/>
    <w:bookmarkStart w:name="z71" w:id="67"/>
    <w:p>
      <w:pPr>
        <w:spacing w:after="0"/>
        <w:ind w:left="0"/>
        <w:jc w:val="both"/>
      </w:pPr>
      <w:r>
        <w:rPr>
          <w:rFonts w:ascii="Times New Roman"/>
          <w:b w:val="false"/>
          <w:i w:val="false"/>
          <w:color w:val="000000"/>
          <w:sz w:val="28"/>
        </w:rPr>
        <w:t>
      1) смерти получателя;</w:t>
      </w:r>
    </w:p>
    <w:bookmarkEnd w:id="67"/>
    <w:bookmarkStart w:name="z72" w:id="6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8"/>
    <w:bookmarkStart w:name="z73" w:id="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9"/>
    <w:bookmarkStart w:name="z74" w:id="7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5" w:id="71"/>
    <w:p>
      <w:pPr>
        <w:spacing w:after="0"/>
        <w:ind w:left="0"/>
        <w:jc w:val="both"/>
      </w:pPr>
      <w:r>
        <w:rPr>
          <w:rFonts w:ascii="Times New Roman"/>
          <w:b w:val="false"/>
          <w:i w:val="false"/>
          <w:color w:val="000000"/>
          <w:sz w:val="28"/>
        </w:rPr>
        <w:t>
      23. Излишне выплаченные суммы подлежат возврату в добровольном или ином установленном законодательством Республики Казахстан порядке.</w:t>
      </w:r>
    </w:p>
    <w:bookmarkEnd w:id="71"/>
    <w:bookmarkStart w:name="z76" w:id="72"/>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 ее</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both"/>
      </w:pPr>
      <w:r>
        <w:rPr>
          <w:rFonts w:ascii="Times New Roman"/>
          <w:b w:val="false"/>
          <w:i w:val="false"/>
          <w:color w:val="000000"/>
          <w:sz w:val="28"/>
        </w:rPr>
        <w:t>
      Руководителю местного</w:t>
      </w:r>
    </w:p>
    <w:p>
      <w:pPr>
        <w:spacing w:after="0"/>
        <w:ind w:left="0"/>
        <w:jc w:val="both"/>
      </w:pPr>
      <w:r>
        <w:rPr>
          <w:rFonts w:ascii="Times New Roman"/>
          <w:b w:val="false"/>
          <w:i w:val="false"/>
          <w:color w:val="000000"/>
          <w:sz w:val="28"/>
        </w:rPr>
        <w:t>
      исполнительного органа</w:t>
      </w:r>
    </w:p>
    <w:p>
      <w:pPr>
        <w:spacing w:after="0"/>
        <w:ind w:left="0"/>
        <w:jc w:val="both"/>
      </w:pPr>
      <w:r>
        <w:rPr>
          <w:rFonts w:ascii="Times New Roman"/>
          <w:b w:val="false"/>
          <w:i w:val="false"/>
          <w:color w:val="000000"/>
          <w:sz w:val="28"/>
        </w:rPr>
        <w:t>
      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От гражданина (ки) 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xml:space="preserve">
      Дата рождения: "____" ________ года </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 </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 </w:t>
      </w:r>
    </w:p>
    <w:p>
      <w:pPr>
        <w:spacing w:after="0"/>
        <w:ind w:left="0"/>
        <w:jc w:val="both"/>
      </w:pPr>
      <w:r>
        <w:rPr>
          <w:rFonts w:ascii="Times New Roman"/>
          <w:b w:val="false"/>
          <w:i w:val="false"/>
          <w:color w:val="000000"/>
          <w:sz w:val="28"/>
        </w:rPr>
        <w:t xml:space="preserve">
      Серия документа: ____ номер документа: ________ кем выдан: _________ </w:t>
      </w:r>
    </w:p>
    <w:p>
      <w:pPr>
        <w:spacing w:after="0"/>
        <w:ind w:left="0"/>
        <w:jc w:val="both"/>
      </w:pPr>
      <w:r>
        <w:rPr>
          <w:rFonts w:ascii="Times New Roman"/>
          <w:b w:val="false"/>
          <w:i w:val="false"/>
          <w:color w:val="000000"/>
          <w:sz w:val="28"/>
        </w:rPr>
        <w:t xml:space="preserve">
      Дата выдачи: "____" _____________ ______ года </w:t>
      </w:r>
    </w:p>
    <w:p>
      <w:pPr>
        <w:spacing w:after="0"/>
        <w:ind w:left="0"/>
        <w:jc w:val="both"/>
      </w:pPr>
      <w:r>
        <w:rPr>
          <w:rFonts w:ascii="Times New Roman"/>
          <w:b w:val="false"/>
          <w:i w:val="false"/>
          <w:color w:val="000000"/>
          <w:sz w:val="28"/>
        </w:rPr>
        <w:t xml:space="preserve">
      Адрес постоянного местожительства: _______________________________ </w:t>
      </w:r>
    </w:p>
    <w:p>
      <w:pPr>
        <w:spacing w:after="0"/>
        <w:ind w:left="0"/>
        <w:jc w:val="both"/>
      </w:pPr>
      <w:r>
        <w:rPr>
          <w:rFonts w:ascii="Times New Roman"/>
          <w:b w:val="false"/>
          <w:i w:val="false"/>
          <w:color w:val="000000"/>
          <w:sz w:val="28"/>
        </w:rPr>
        <w:t xml:space="preserve">
      Область ________________________________________________________ </w:t>
      </w:r>
    </w:p>
    <w:p>
      <w:pPr>
        <w:spacing w:after="0"/>
        <w:ind w:left="0"/>
        <w:jc w:val="both"/>
      </w:pPr>
      <w:r>
        <w:rPr>
          <w:rFonts w:ascii="Times New Roman"/>
          <w:b w:val="false"/>
          <w:i w:val="false"/>
          <w:color w:val="000000"/>
          <w:sz w:val="28"/>
        </w:rPr>
        <w:t xml:space="preserve">
      город (район) _____________________ село _________________________ </w:t>
      </w:r>
    </w:p>
    <w:p>
      <w:pPr>
        <w:spacing w:after="0"/>
        <w:ind w:left="0"/>
        <w:jc w:val="both"/>
      </w:pPr>
      <w:r>
        <w:rPr>
          <w:rFonts w:ascii="Times New Roman"/>
          <w:b w:val="false"/>
          <w:i w:val="false"/>
          <w:color w:val="000000"/>
          <w:sz w:val="28"/>
        </w:rPr>
        <w:t xml:space="preserve">
      улица (микрорайон) ______________________ дом ______ квартира _____ </w:t>
      </w:r>
    </w:p>
    <w:p>
      <w:pPr>
        <w:spacing w:after="0"/>
        <w:ind w:left="0"/>
        <w:jc w:val="both"/>
      </w:pPr>
      <w:r>
        <w:rPr>
          <w:rFonts w:ascii="Times New Roman"/>
          <w:b w:val="false"/>
          <w:i w:val="false"/>
          <w:color w:val="000000"/>
          <w:sz w:val="28"/>
        </w:rPr>
        <w:t xml:space="preserve">
      Банковские реквизиты: ___________________________________________ </w:t>
      </w:r>
    </w:p>
    <w:p>
      <w:pPr>
        <w:spacing w:after="0"/>
        <w:ind w:left="0"/>
        <w:jc w:val="both"/>
      </w:pPr>
      <w:r>
        <w:rPr>
          <w:rFonts w:ascii="Times New Roman"/>
          <w:b w:val="false"/>
          <w:i w:val="false"/>
          <w:color w:val="000000"/>
          <w:sz w:val="28"/>
        </w:rPr>
        <w:t xml:space="preserve">
      Наименование банка_____________________________________________ </w:t>
      </w:r>
    </w:p>
    <w:p>
      <w:pPr>
        <w:spacing w:after="0"/>
        <w:ind w:left="0"/>
        <w:jc w:val="both"/>
      </w:pPr>
      <w:r>
        <w:rPr>
          <w:rFonts w:ascii="Times New Roman"/>
          <w:b w:val="false"/>
          <w:i w:val="false"/>
          <w:color w:val="000000"/>
          <w:sz w:val="28"/>
        </w:rPr>
        <w:t xml:space="preserve">
      Банковский счет № 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xml:space="preserve">
      Документы принял: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"____" ____________ 20____ года.</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ее 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i w:val="false"/>
          <w:color w:val="000000"/>
        </w:rPr>
        <w:t xml:space="preserve"> АКТ обследования для определения нуждаемости лица (семьи) </w:t>
      </w:r>
    </w:p>
    <w:p>
      <w:pPr>
        <w:spacing w:after="0"/>
        <w:ind w:left="0"/>
        <w:jc w:val="both"/>
      </w:pPr>
      <w:r>
        <w:rPr>
          <w:rFonts w:ascii="Times New Roman"/>
          <w:b w:val="false"/>
          <w:i w:val="false"/>
          <w:color w:val="000000"/>
          <w:sz w:val="28"/>
        </w:rPr>
        <w:t xml:space="preserve">
      от "__" ____ 20 года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(населенный пункт) 1. </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Адрес места жительства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Причины обращения заявителя за социальной помощью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 </w:t>
      </w:r>
    </w:p>
    <w:p>
      <w:pPr>
        <w:spacing w:after="0"/>
        <w:ind w:left="0"/>
        <w:jc w:val="both"/>
      </w:pPr>
      <w:r>
        <w:rPr>
          <w:rFonts w:ascii="Times New Roman"/>
          <w:b w:val="false"/>
          <w:i w:val="false"/>
          <w:color w:val="000000"/>
          <w:sz w:val="28"/>
        </w:rPr>
        <w:t>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w:t>
            </w:r>
          </w:p>
          <w:p>
            <w:pPr>
              <w:spacing w:after="20"/>
              <w:ind w:left="20"/>
              <w:jc w:val="both"/>
            </w:pPr>
            <w:r>
              <w:rPr>
                <w:rFonts w:ascii="Times New Roman"/>
                <w:b w:val="false"/>
                <w:i w:val="false"/>
                <w:color w:val="000000"/>
                <w:sz w:val="20"/>
              </w:rPr>
              <w:t>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w:t>
      </w:r>
    </w:p>
    <w:p>
      <w:pPr>
        <w:spacing w:after="0"/>
        <w:ind w:left="0"/>
        <w:jc w:val="both"/>
      </w:pPr>
      <w:r>
        <w:rPr>
          <w:rFonts w:ascii="Times New Roman"/>
          <w:b w:val="false"/>
          <w:i w:val="false"/>
          <w:color w:val="000000"/>
          <w:sz w:val="28"/>
        </w:rPr>
        <w:t>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w:t>
      </w:r>
    </w:p>
    <w:p>
      <w:pPr>
        <w:spacing w:after="0"/>
        <w:ind w:left="0"/>
        <w:jc w:val="both"/>
      </w:pPr>
      <w:r>
        <w:rPr>
          <w:rFonts w:ascii="Times New Roman"/>
          <w:b w:val="false"/>
          <w:i w:val="false"/>
          <w:color w:val="000000"/>
          <w:sz w:val="28"/>
        </w:rPr>
        <w:t>
      семьи)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xml:space="preserve">
      дата _____________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Приложение 3 к правилам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__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отдельным категориям нуждающихся граждан.</w:t>
      </w:r>
    </w:p>
    <w:p>
      <w:pPr>
        <w:spacing w:after="0"/>
        <w:ind w:left="0"/>
        <w:jc w:val="both"/>
      </w:pPr>
      <w:r>
        <w:rPr>
          <w:rFonts w:ascii="Times New Roman"/>
          <w:b w:val="false"/>
          <w:i w:val="false"/>
          <w:color w:val="000000"/>
          <w:sz w:val="28"/>
        </w:rPr>
        <w:t>
      Председатель комиссии:________________ __________________________</w:t>
      </w:r>
    </w:p>
    <w:p>
      <w:pPr>
        <w:spacing w:after="0"/>
        <w:ind w:left="0"/>
        <w:jc w:val="both"/>
      </w:pPr>
      <w:r>
        <w:rPr>
          <w:rFonts w:ascii="Times New Roman"/>
          <w:b w:val="false"/>
          <w:i w:val="false"/>
          <w:color w:val="000000"/>
          <w:sz w:val="28"/>
        </w:rPr>
        <w:t>
      Члены комиссии: _______________________ 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 20__ г. ________________________________________ фамилия, имя, отчество (при его наличии), должность, подпись работника, акима поселка, села, сельского округа или местного уполномоченного органа, принявшего документы.</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