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843c" w14:textId="5d08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Тюлькубасского района</w:t>
      </w:r>
    </w:p>
    <w:p>
      <w:pPr>
        <w:spacing w:after="0"/>
        <w:ind w:left="0"/>
        <w:jc w:val="both"/>
      </w:pPr>
      <w:r>
        <w:rPr>
          <w:rFonts w:ascii="Times New Roman"/>
          <w:b w:val="false"/>
          <w:i w:val="false"/>
          <w:color w:val="000000"/>
          <w:sz w:val="28"/>
        </w:rPr>
        <w:t>Решение Тюлькубасского районного маслихата Туркестанской области от 3 ноября 2023 года № 8/3-08. Зарегистрировано в Департаменте юстиции Туркестанской области 6 ноября 2023 года № 6397-13</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 утверждении Правил оказания социальной помощи, установления размеров и определения перечня отдельных категорий нуждающихся граждан </w:t>
      </w:r>
      <w:r>
        <w:rPr>
          <w:rFonts w:ascii="Times New Roman"/>
          <w:b/>
          <w:i w:val="false"/>
          <w:color w:val="000000"/>
          <w:sz w:val="28"/>
        </w:rPr>
        <w:t>Тюлькубасского</w:t>
      </w:r>
      <w:r>
        <w:rPr>
          <w:rFonts w:ascii="Times New Roman"/>
          <w:b/>
          <w:i w:val="false"/>
          <w:color w:val="000000"/>
          <w:sz w:val="28"/>
        </w:rPr>
        <w:t xml:space="preserve"> района</w:t>
      </w:r>
    </w:p>
    <w:bookmarkEnd w:id="0"/>
    <w:bookmarkStart w:name="z1" w:id="1"/>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Тюлькубасского района </w:t>
      </w:r>
      <w:r>
        <w:rPr>
          <w:rFonts w:ascii="Times New Roman"/>
          <w:b/>
          <w:i w:val="false"/>
          <w:color w:val="000000"/>
          <w:sz w:val="28"/>
        </w:rPr>
        <w:t>РЕШИЛ</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3" w:id="3"/>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4"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 </w:t>
      </w:r>
      <w:r>
        <w:rPr>
          <w:rFonts w:ascii="Times New Roman"/>
          <w:b/>
          <w:i w:val="false"/>
          <w:color w:val="000000"/>
          <w:sz w:val="28"/>
        </w:rPr>
        <w:t>Байысбаев</w:t>
      </w:r>
    </w:p>
    <w:p>
      <w:pPr>
        <w:spacing w:after="0"/>
        <w:ind w:left="0"/>
        <w:jc w:val="both"/>
      </w:pPr>
      <w:bookmarkStart w:name="z5" w:id="5"/>
      <w:r>
        <w:rPr>
          <w:rFonts w:ascii="Times New Roman"/>
          <w:b w:val="false"/>
          <w:i w:val="false"/>
          <w:color w:val="000000"/>
          <w:sz w:val="28"/>
        </w:rPr>
        <w:t>
      Приложение к решению</w:t>
      </w:r>
    </w:p>
    <w:bookmarkEnd w:id="5"/>
    <w:p>
      <w:pPr>
        <w:spacing w:after="0"/>
        <w:ind w:left="0"/>
        <w:jc w:val="both"/>
      </w:pPr>
      <w:r>
        <w:rPr>
          <w:rFonts w:ascii="Times New Roman"/>
          <w:b w:val="false"/>
          <w:i w:val="false"/>
          <w:color w:val="000000"/>
          <w:sz w:val="28"/>
        </w:rPr>
        <w:t>Маслихата Тюлькубасского района</w:t>
      </w:r>
    </w:p>
    <w:p>
      <w:pPr>
        <w:spacing w:after="0"/>
        <w:ind w:left="0"/>
        <w:jc w:val="both"/>
      </w:pPr>
      <w:r>
        <w:rPr>
          <w:rFonts w:ascii="Times New Roman"/>
          <w:b w:val="false"/>
          <w:i w:val="false"/>
          <w:color w:val="000000"/>
          <w:sz w:val="28"/>
        </w:rPr>
        <w:t>от 3 ноября 2023 года № 8/3-08</w:t>
      </w:r>
    </w:p>
    <w:bookmarkStart w:name="z6" w:id="6"/>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ее размеров и определения перечня отдельных категорий нуждающихся граждан Тюлькубасского района</w:t>
      </w:r>
    </w:p>
    <w:bookmarkEnd w:id="6"/>
    <w:p>
      <w:pPr>
        <w:spacing w:after="0"/>
        <w:ind w:left="0"/>
        <w:jc w:val="both"/>
      </w:pPr>
      <w:r>
        <w:rPr>
          <w:rFonts w:ascii="Times New Roman"/>
          <w:b w:val="false"/>
          <w:i w:val="false"/>
          <w:color w:val="ff0000"/>
          <w:sz w:val="28"/>
        </w:rPr>
        <w:t xml:space="preserve">
      Сноска. Правила в редакции решения Тюлькубасского районного маслихата Туркестанской области от 13.11.2024 </w:t>
      </w:r>
      <w:r>
        <w:rPr>
          <w:rFonts w:ascii="Times New Roman"/>
          <w:b w:val="false"/>
          <w:i w:val="false"/>
          <w:color w:val="ff0000"/>
          <w:sz w:val="28"/>
        </w:rPr>
        <w:t>№ 25/5-08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Социальный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Тюлькубасского района.</w:t>
      </w:r>
    </w:p>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Тюлькубасского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–местный исполнительный орган "Отдел занятости и социальных программ акимата Тюлькубасского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 1 раз в два года).</w:t>
      </w:r>
    </w:p>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 а также кратность оказания социальной помощи устанавливаются настоящими Правилами.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 единовременно и (или) периодически (ежемесячно, 1 раз в полугодие, 1 раз в год, 1 раз в два года):</w:t>
      </w:r>
    </w:p>
    <w:p>
      <w:pPr>
        <w:spacing w:after="0"/>
        <w:ind w:left="0"/>
        <w:jc w:val="both"/>
      </w:pPr>
      <w:r>
        <w:rPr>
          <w:rFonts w:ascii="Times New Roman"/>
          <w:b w:val="false"/>
          <w:i w:val="false"/>
          <w:color w:val="000000"/>
          <w:sz w:val="28"/>
        </w:rPr>
        <w:t>
      1)одиноким пожилым лицам старше 80 лет без учета доходов- ежемесячно, в размере 2 (два) месячных расчетных показателей;</w:t>
      </w:r>
    </w:p>
    <w:p>
      <w:pPr>
        <w:spacing w:after="0"/>
        <w:ind w:left="0"/>
        <w:jc w:val="both"/>
      </w:pPr>
      <w:r>
        <w:rPr>
          <w:rFonts w:ascii="Times New Roman"/>
          <w:b w:val="false"/>
          <w:i w:val="false"/>
          <w:color w:val="000000"/>
          <w:sz w:val="28"/>
        </w:rPr>
        <w:t>
      2)лицам, страдающим туберкулезным заболеванием и находящимся на амбулаторном лечении, без учета доходов - ежемесячно, в размере 10 (десять) месячных расчетных показателей;</w:t>
      </w:r>
    </w:p>
    <w:p>
      <w:pPr>
        <w:spacing w:after="0"/>
        <w:ind w:left="0"/>
        <w:jc w:val="both"/>
      </w:pPr>
      <w:r>
        <w:rPr>
          <w:rFonts w:ascii="Times New Roman"/>
          <w:b w:val="false"/>
          <w:i w:val="false"/>
          <w:color w:val="000000"/>
          <w:sz w:val="28"/>
        </w:rPr>
        <w:t>
      3)родителям или законным представителям детей, инфицированных вирусным иммунодефицитом человека (ВИЧ) и состоящим на диспансерном учете или детям, страдающим заболеванием ВИЧ- ежемесячно, в размере 2 (двух) кратной величины прожиточного минимума;</w:t>
      </w:r>
    </w:p>
    <w:p>
      <w:pPr>
        <w:spacing w:after="0"/>
        <w:ind w:left="0"/>
        <w:jc w:val="both"/>
      </w:pPr>
      <w:r>
        <w:rPr>
          <w:rFonts w:ascii="Times New Roman"/>
          <w:b w:val="false"/>
          <w:i w:val="false"/>
          <w:color w:val="000000"/>
          <w:sz w:val="28"/>
        </w:rPr>
        <w:t>
      4)лицам, страдающим заболеванием ВИЧ, без учета доходов-единовременно, в размере 50 (пятьдесят) тысяч тенге;</w:t>
      </w:r>
    </w:p>
    <w:p>
      <w:pPr>
        <w:spacing w:after="0"/>
        <w:ind w:left="0"/>
        <w:jc w:val="both"/>
      </w:pPr>
      <w:r>
        <w:rPr>
          <w:rFonts w:ascii="Times New Roman"/>
          <w:b w:val="false"/>
          <w:i w:val="false"/>
          <w:color w:val="000000"/>
          <w:sz w:val="28"/>
        </w:rPr>
        <w:t>
      5)лицам, больным злокачественными новообразованиями, без учета доходов - единовременно, в размере 10 (десять) месячных расчетных показателей;</w:t>
      </w:r>
    </w:p>
    <w:p>
      <w:pPr>
        <w:spacing w:after="0"/>
        <w:ind w:left="0"/>
        <w:jc w:val="both"/>
      </w:pPr>
      <w:r>
        <w:rPr>
          <w:rFonts w:ascii="Times New Roman"/>
          <w:b w:val="false"/>
          <w:i w:val="false"/>
          <w:color w:val="000000"/>
          <w:sz w:val="28"/>
        </w:rPr>
        <w:t>
      6) лицам, страдающим хронической почечной недостаточностью, для возмещения расходов, связанных с проездом, без учета доходов - единовременно, в размере 40 (сорок) месячных расчетных показателей;</w:t>
      </w:r>
    </w:p>
    <w:p>
      <w:pPr>
        <w:spacing w:after="0"/>
        <w:ind w:left="0"/>
        <w:jc w:val="both"/>
      </w:pPr>
      <w:r>
        <w:rPr>
          <w:rFonts w:ascii="Times New Roman"/>
          <w:b w:val="false"/>
          <w:i w:val="false"/>
          <w:color w:val="000000"/>
          <w:sz w:val="28"/>
        </w:rPr>
        <w:t>
      7) лицам с инвалидностью по индивидуальной программе абилитации и реабилитации для обеспечения специальными средствами передвижения, без учета доходов:</w:t>
      </w:r>
    </w:p>
    <w:p>
      <w:pPr>
        <w:spacing w:after="0"/>
        <w:ind w:left="0"/>
        <w:jc w:val="both"/>
      </w:pPr>
      <w:r>
        <w:rPr>
          <w:rFonts w:ascii="Times New Roman"/>
          <w:b w:val="false"/>
          <w:i w:val="false"/>
          <w:color w:val="000000"/>
          <w:sz w:val="28"/>
        </w:rPr>
        <w:t>
      на прогулочные специальные средства передвижения-единовременно, в размере 70 (семьдесят) месячных расчетных показателей;</w:t>
      </w:r>
    </w:p>
    <w:p>
      <w:pPr>
        <w:spacing w:after="0"/>
        <w:ind w:left="0"/>
        <w:jc w:val="both"/>
      </w:pPr>
      <w:r>
        <w:rPr>
          <w:rFonts w:ascii="Times New Roman"/>
          <w:b w:val="false"/>
          <w:i w:val="false"/>
          <w:color w:val="000000"/>
          <w:sz w:val="28"/>
        </w:rPr>
        <w:t>
      на комнатные специальные средства передвижения-единовременно, в размере 50 (пятьдесят) месячных расчетных показателей;</w:t>
      </w:r>
    </w:p>
    <w:p>
      <w:pPr>
        <w:spacing w:after="0"/>
        <w:ind w:left="0"/>
        <w:jc w:val="both"/>
      </w:pPr>
      <w:r>
        <w:rPr>
          <w:rFonts w:ascii="Times New Roman"/>
          <w:b w:val="false"/>
          <w:i w:val="false"/>
          <w:color w:val="000000"/>
          <w:sz w:val="28"/>
        </w:rPr>
        <w:t>
      8)участникам и лицам с инвалидностью Великой Отечественной войны и лицам, приравненным к ним, пенсионерам и лицам с инвалидностью для получения на период 10 дней направления на санаторно-курортное лечение – единовременно в размере 40 (сорок) месячных расчетных показателей;</w:t>
      </w:r>
    </w:p>
    <w:p>
      <w:pPr>
        <w:spacing w:after="0"/>
        <w:ind w:left="0"/>
        <w:jc w:val="both"/>
      </w:pPr>
      <w:r>
        <w:rPr>
          <w:rFonts w:ascii="Times New Roman"/>
          <w:b w:val="false"/>
          <w:i w:val="false"/>
          <w:color w:val="000000"/>
          <w:sz w:val="28"/>
        </w:rPr>
        <w:t>
      9)для подписки на периодические издания - ветеранам Великой Отечественной войны, воинам интернационалистам и труженикам тыла –1 раз в полугодие, в размере 5 (пять) месячных расчетных показателей;</w:t>
      </w:r>
    </w:p>
    <w:p>
      <w:pPr>
        <w:spacing w:after="0"/>
        <w:ind w:left="0"/>
        <w:jc w:val="both"/>
      </w:pPr>
      <w:r>
        <w:rPr>
          <w:rFonts w:ascii="Times New Roman"/>
          <w:b w:val="false"/>
          <w:i w:val="false"/>
          <w:color w:val="000000"/>
          <w:sz w:val="28"/>
        </w:rPr>
        <w:t>
      10)малообеспеченным семьям и лицам с инвалидностью, среднедушевой доход которых не превышает семьдесят процентов установленного порога в кратном отношении к прожиточному минимуму - единовременно, в размере 50 (пятьдесят) тысяч тенге;</w:t>
      </w:r>
    </w:p>
    <w:p>
      <w:pPr>
        <w:spacing w:after="0"/>
        <w:ind w:left="0"/>
        <w:jc w:val="both"/>
      </w:pPr>
      <w:r>
        <w:rPr>
          <w:rFonts w:ascii="Times New Roman"/>
          <w:b w:val="false"/>
          <w:i w:val="false"/>
          <w:color w:val="000000"/>
          <w:sz w:val="28"/>
        </w:rPr>
        <w:t>
      11)при причинении ущерба гражданину (семье) либо его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 срок оказания не позднее шести месяцев с момента наступления трудной жизненной ситуации -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12)ветеранам Великой Отечественной войны, одиноким пенсионерам и одиноким лицам с инвалидностью на ремонт жилья– 1 раз в два года, в размере 100 (сто) месячных расчетных показателей;</w:t>
      </w:r>
    </w:p>
    <w:p>
      <w:pPr>
        <w:spacing w:after="0"/>
        <w:ind w:left="0"/>
        <w:jc w:val="both"/>
      </w:pPr>
      <w:r>
        <w:rPr>
          <w:rFonts w:ascii="Times New Roman"/>
          <w:b w:val="false"/>
          <w:i w:val="false"/>
          <w:color w:val="000000"/>
          <w:sz w:val="28"/>
        </w:rPr>
        <w:t>
      13)лицам с инвалидностью по индивидуальной программе абилитации и реабилитации, для улучшения жилищно-бытовых условии собственного жилья:</w:t>
      </w:r>
    </w:p>
    <w:p>
      <w:pPr>
        <w:spacing w:after="0"/>
        <w:ind w:left="0"/>
        <w:jc w:val="both"/>
      </w:pPr>
      <w:r>
        <w:rPr>
          <w:rFonts w:ascii="Times New Roman"/>
          <w:b w:val="false"/>
          <w:i w:val="false"/>
          <w:color w:val="000000"/>
          <w:sz w:val="28"/>
        </w:rPr>
        <w:t>
      лицам с инвалидностью первой группы пользующихся специальными средствами передвижения– 1 раз в два года, в размере 50 (пятьдесят) месячных расчетных показателей;</w:t>
      </w:r>
    </w:p>
    <w:p>
      <w:pPr>
        <w:spacing w:after="0"/>
        <w:ind w:left="0"/>
        <w:jc w:val="both"/>
      </w:pPr>
      <w:r>
        <w:rPr>
          <w:rFonts w:ascii="Times New Roman"/>
          <w:b w:val="false"/>
          <w:i w:val="false"/>
          <w:color w:val="000000"/>
          <w:sz w:val="28"/>
        </w:rPr>
        <w:t>
      14) лицам, состоящим на учете службы пробации – единовременно в размере 10 (десять) месячных расчетных показателей.</w:t>
      </w:r>
    </w:p>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15 февраля – День вывода советских войск из Афганистана:</w:t>
      </w:r>
    </w:p>
    <w:p>
      <w:pPr>
        <w:spacing w:after="0"/>
        <w:ind w:left="0"/>
        <w:jc w:val="both"/>
      </w:pPr>
      <w:r>
        <w:rPr>
          <w:rFonts w:ascii="Times New Roman"/>
          <w:b w:val="false"/>
          <w:i w:val="false"/>
          <w:color w:val="000000"/>
          <w:sz w:val="28"/>
        </w:rPr>
        <w:t>
      военнообязанным, призывавшимся на учебные сборы и направлявшихся в Афганистан в период ведения боевых действий – в размере 40 (сорок)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направлявшихся в Афганистан для доставки грузов в эту страну в период ведения боевых действий – в размере 40 (сорок)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ССР–в размере 40 (сорок)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награжденных орденами и медалями бывшего Союза ССР за участие в обеспечении боевых действий–в размере 40 (сорок) месячных расчетных показателей;</w:t>
      </w:r>
    </w:p>
    <w:p>
      <w:pPr>
        <w:spacing w:after="0"/>
        <w:ind w:left="0"/>
        <w:jc w:val="both"/>
      </w:pPr>
      <w:r>
        <w:rPr>
          <w:rFonts w:ascii="Times New Roman"/>
          <w:b w:val="false"/>
          <w:i w:val="false"/>
          <w:color w:val="000000"/>
          <w:sz w:val="28"/>
        </w:rPr>
        <w:t>
      2) 8 марта -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(два) месячных расчетных показателей;</w:t>
      </w:r>
    </w:p>
    <w:p>
      <w:pPr>
        <w:spacing w:after="0"/>
        <w:ind w:left="0"/>
        <w:jc w:val="both"/>
      </w:pPr>
      <w:r>
        <w:rPr>
          <w:rFonts w:ascii="Times New Roman"/>
          <w:b w:val="false"/>
          <w:i w:val="false"/>
          <w:color w:val="000000"/>
          <w:sz w:val="28"/>
        </w:rPr>
        <w:t>
      3) 26 апреля – День участников ликвидации последствий радиационных аварий и катастроф и памяти жертв этих аварий и катастроф:</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испытаниях–в размере 30 (тридцать) месячных расчетных показателей;</w:t>
      </w:r>
    </w:p>
    <w:p>
      <w:pPr>
        <w:spacing w:after="0"/>
        <w:ind w:left="0"/>
        <w:jc w:val="both"/>
      </w:pPr>
      <w:r>
        <w:rPr>
          <w:rFonts w:ascii="Times New Roman"/>
          <w:b w:val="false"/>
          <w:i w:val="false"/>
          <w:color w:val="000000"/>
          <w:sz w:val="28"/>
        </w:rPr>
        <w:t>
      4) 7 мая – День защитников Отечества в РК:</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годы–в размере 30 (тридцать)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а также семьям лиц погибших при ликвидации последствий катастрофы на Чернобыльской АЭС –в размере 15 (пятьнадцати) месячных расчетных показателей;</w:t>
      </w:r>
    </w:p>
    <w:p>
      <w:pPr>
        <w:spacing w:after="0"/>
        <w:ind w:left="0"/>
        <w:jc w:val="both"/>
      </w:pPr>
      <w:r>
        <w:rPr>
          <w:rFonts w:ascii="Times New Roman"/>
          <w:b w:val="false"/>
          <w:i w:val="false"/>
          <w:color w:val="000000"/>
          <w:sz w:val="28"/>
        </w:rPr>
        <w:t>
      5) 9 мая – День Победы в Великой Отечественной войне:</w:t>
      </w:r>
    </w:p>
    <w:p>
      <w:pPr>
        <w:spacing w:after="0"/>
        <w:ind w:left="0"/>
        <w:jc w:val="both"/>
      </w:pPr>
      <w:r>
        <w:rPr>
          <w:rFonts w:ascii="Times New Roman"/>
          <w:b w:val="false"/>
          <w:i w:val="false"/>
          <w:color w:val="000000"/>
          <w:sz w:val="28"/>
        </w:rPr>
        <w:t>
      ветеранам Великой Отечественной войны –в размере 435 (четыресто тридцать пять)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брак–в размере 20 (двадцать) месячных расчетных показателей;</w:t>
      </w:r>
    </w:p>
    <w:p>
      <w:pPr>
        <w:spacing w:after="0"/>
        <w:ind w:left="0"/>
        <w:jc w:val="both"/>
      </w:pPr>
      <w:r>
        <w:rPr>
          <w:rFonts w:ascii="Times New Roman"/>
          <w:b w:val="false"/>
          <w:i w:val="false"/>
          <w:color w:val="000000"/>
          <w:sz w:val="28"/>
        </w:rPr>
        <w:t>
      лицам, награжденым орденами и медалями бывшего Союза Советских Социалистических Республик (далее-Союза ССР) за самоотверженный труд и безупречную воинскую службу в тылу в годы Великой Отечественной войны–в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15 (пятнадцать)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(тридцать) месячных расчетных показателей;</w:t>
      </w:r>
    </w:p>
    <w:p>
      <w:pPr>
        <w:spacing w:after="0"/>
        <w:ind w:left="0"/>
        <w:jc w:val="both"/>
      </w:pPr>
      <w:r>
        <w:rPr>
          <w:rFonts w:ascii="Times New Roman"/>
          <w:b w:val="false"/>
          <w:i w:val="false"/>
          <w:color w:val="000000"/>
          <w:sz w:val="28"/>
        </w:rPr>
        <w:t>
      6) 31 мая-День памяти жертв политических репрессий в Республике Казахстан:</w:t>
      </w:r>
    </w:p>
    <w:p>
      <w:pPr>
        <w:spacing w:after="0"/>
        <w:ind w:left="0"/>
        <w:jc w:val="both"/>
      </w:pPr>
      <w:r>
        <w:rPr>
          <w:rFonts w:ascii="Times New Roman"/>
          <w:b w:val="false"/>
          <w:i w:val="false"/>
          <w:color w:val="000000"/>
          <w:sz w:val="28"/>
        </w:rPr>
        <w:t>
      реабилитированным в порядке, установленном Законом Республики Казахстан "О реабилитации жертв массовых политических репрессий" - в размере 5 (пять) месячных расчетных показателей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(тридцать)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РК:</w:t>
      </w:r>
    </w:p>
    <w:p>
      <w:pPr>
        <w:spacing w:after="0"/>
        <w:ind w:left="0"/>
        <w:jc w:val="both"/>
      </w:pPr>
      <w:r>
        <w:rPr>
          <w:rFonts w:ascii="Times New Roman"/>
          <w:b w:val="false"/>
          <w:i w:val="false"/>
          <w:color w:val="000000"/>
          <w:sz w:val="28"/>
        </w:rPr>
        <w:t>
      лицам, являющиеся получателями пенсионных выплат по возрасту или пенсионных выплат по выслуге лет удостоенные званий "Қазақстанның Еңбек Ері",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в размере 10 (десять)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лицам, достигшим 100-летнего возраста и старше, одиноким пенсионерам и одиноким лицам с инвалидностью неспособным к самообслуживанию в связи с преклонным возрастом – в размере 5 (пять)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защиты прав лиц с инвалидностью:</w:t>
      </w:r>
    </w:p>
    <w:p>
      <w:pPr>
        <w:spacing w:after="0"/>
        <w:ind w:left="0"/>
        <w:jc w:val="both"/>
      </w:pPr>
      <w:r>
        <w:rPr>
          <w:rFonts w:ascii="Times New Roman"/>
          <w:b w:val="false"/>
          <w:i w:val="false"/>
          <w:color w:val="000000"/>
          <w:sz w:val="28"/>
        </w:rPr>
        <w:t>
      детям (имеющих заболевания нервной системы) в возрасте от 1,5 года до 18 лет находящимся в полустационарах дневного пребывания –в размере 2 (два) месячных расчетных показателей;</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лицам с инвалидностью первой группы пользующихся специальными средствами передвижения – единовременно, в размере 2 (два)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 Казахстана:</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впорядке, установленном Законом Республики Казахстан "О реабилитации жертв массовых политических репрессий" - в размере 60 (шестьдесят) месячных расчетных показателей.</w:t>
      </w:r>
    </w:p>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Туркестанской области.</w:t>
      </w:r>
    </w:p>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МИО.</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настоящим Правилам, или электронно на портал с заявлением по форме согласно приложению 1-1 к настоящим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 по форме согласно приложению 1-2 к настоящим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настоящим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10) и 11)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13.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настоящим Правилам, и направляет их в уполномоченный орган по оказанию социальной помощи или акиму поселка, села, сельского округа.</w:t>
      </w:r>
    </w:p>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17.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14 и 15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настоящим Правилам.</w:t>
      </w:r>
    </w:p>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настоящим Правилам (в случае отказа – согласно приложению 6 к настоящим Правилам).</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Тюлькубасского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22.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Тюлькубасского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2) и 3) настоящего пункта не распространяется на выплату социальной помощи, назначенной по основаниям, указанным в подпункте 11) пункта 6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настоящим Правилам.</w:t>
      </w:r>
    </w:p>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xml:space="preserve">
      по ежемесячным и ежеквартальным выплатам – к 29 числу месяца, предшествующего месяцу выплаты. </w:t>
      </w:r>
    </w:p>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both"/>
      </w:pPr>
      <w:r>
        <w:rPr>
          <w:rFonts w:ascii="Times New Roman"/>
          <w:b w:val="false"/>
          <w:i w:val="false"/>
          <w:color w:val="000000"/>
          <w:sz w:val="28"/>
        </w:rPr>
        <w:t xml:space="preserve">
      Руководителю местного </w:t>
      </w:r>
    </w:p>
    <w:p>
      <w:pPr>
        <w:spacing w:after="0"/>
        <w:ind w:left="0"/>
        <w:jc w:val="both"/>
      </w:pPr>
      <w:r>
        <w:rPr>
          <w:rFonts w:ascii="Times New Roman"/>
          <w:b w:val="false"/>
          <w:i w:val="false"/>
          <w:color w:val="000000"/>
          <w:sz w:val="28"/>
        </w:rPr>
        <w:t xml:space="preserve">исполнительного органа </w:t>
      </w:r>
    </w:p>
    <w:p>
      <w:pPr>
        <w:spacing w:after="0"/>
        <w:ind w:left="0"/>
        <w:jc w:val="both"/>
      </w:pPr>
      <w:r>
        <w:rPr>
          <w:rFonts w:ascii="Times New Roman"/>
          <w:b w:val="false"/>
          <w:i w:val="false"/>
          <w:color w:val="000000"/>
          <w:sz w:val="28"/>
        </w:rPr>
        <w:t>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
      От гражданина (ки)________________________________________________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заявителя) </w:t>
      </w:r>
    </w:p>
    <w:p>
      <w:pPr>
        <w:spacing w:after="0"/>
        <w:ind w:left="0"/>
        <w:jc w:val="both"/>
      </w:pPr>
      <w:r>
        <w:rPr>
          <w:rFonts w:ascii="Times New Roman"/>
          <w:b w:val="false"/>
          <w:i w:val="false"/>
          <w:color w:val="000000"/>
          <w:sz w:val="28"/>
        </w:rPr>
        <w:t xml:space="preserve">Дата рождения: "____" ________ года </w:t>
      </w:r>
    </w:p>
    <w:p>
      <w:pPr>
        <w:spacing w:after="0"/>
        <w:ind w:left="0"/>
        <w:jc w:val="both"/>
      </w:pPr>
      <w:r>
        <w:rPr>
          <w:rFonts w:ascii="Times New Roman"/>
          <w:b w:val="false"/>
          <w:i w:val="false"/>
          <w:color w:val="000000"/>
          <w:sz w:val="28"/>
        </w:rPr>
        <w:t xml:space="preserve">Индивидуальный идентификационный номер: _______________________ </w:t>
      </w:r>
    </w:p>
    <w:p>
      <w:pPr>
        <w:spacing w:after="0"/>
        <w:ind w:left="0"/>
        <w:jc w:val="both"/>
      </w:pPr>
      <w:r>
        <w:rPr>
          <w:rFonts w:ascii="Times New Roman"/>
          <w:b w:val="false"/>
          <w:i w:val="false"/>
          <w:color w:val="000000"/>
          <w:sz w:val="28"/>
        </w:rPr>
        <w:t xml:space="preserve">Вид документа, удостоверяющего личность: _________________________ </w:t>
      </w:r>
    </w:p>
    <w:p>
      <w:pPr>
        <w:spacing w:after="0"/>
        <w:ind w:left="0"/>
        <w:jc w:val="both"/>
      </w:pPr>
      <w:r>
        <w:rPr>
          <w:rFonts w:ascii="Times New Roman"/>
          <w:b w:val="false"/>
          <w:i w:val="false"/>
          <w:color w:val="000000"/>
          <w:sz w:val="28"/>
        </w:rPr>
        <w:t xml:space="preserve">Серия документа: ____ номер документа: ________ кем выдан: _________ </w:t>
      </w:r>
    </w:p>
    <w:p>
      <w:pPr>
        <w:spacing w:after="0"/>
        <w:ind w:left="0"/>
        <w:jc w:val="both"/>
      </w:pPr>
      <w:r>
        <w:rPr>
          <w:rFonts w:ascii="Times New Roman"/>
          <w:b w:val="false"/>
          <w:i w:val="false"/>
          <w:color w:val="000000"/>
          <w:sz w:val="28"/>
        </w:rPr>
        <w:t xml:space="preserve">Дата выдачи: "____" _____________ ______ года </w:t>
      </w:r>
    </w:p>
    <w:p>
      <w:pPr>
        <w:spacing w:after="0"/>
        <w:ind w:left="0"/>
        <w:jc w:val="both"/>
      </w:pPr>
      <w:r>
        <w:rPr>
          <w:rFonts w:ascii="Times New Roman"/>
          <w:b w:val="false"/>
          <w:i w:val="false"/>
          <w:color w:val="000000"/>
          <w:sz w:val="28"/>
        </w:rPr>
        <w:t xml:space="preserve">Адрес постоянного местожительства: _______________________________ </w:t>
      </w:r>
    </w:p>
    <w:p>
      <w:pPr>
        <w:spacing w:after="0"/>
        <w:ind w:left="0"/>
        <w:jc w:val="both"/>
      </w:pPr>
      <w:r>
        <w:rPr>
          <w:rFonts w:ascii="Times New Roman"/>
          <w:b w:val="false"/>
          <w:i w:val="false"/>
          <w:color w:val="000000"/>
          <w:sz w:val="28"/>
        </w:rPr>
        <w:t xml:space="preserve">Область ________________________________________________________ </w:t>
      </w:r>
    </w:p>
    <w:p>
      <w:pPr>
        <w:spacing w:after="0"/>
        <w:ind w:left="0"/>
        <w:jc w:val="both"/>
      </w:pPr>
      <w:r>
        <w:rPr>
          <w:rFonts w:ascii="Times New Roman"/>
          <w:b w:val="false"/>
          <w:i w:val="false"/>
          <w:color w:val="000000"/>
          <w:sz w:val="28"/>
        </w:rPr>
        <w:t xml:space="preserve">город (район) _____________________ село _________________________ </w:t>
      </w:r>
    </w:p>
    <w:p>
      <w:pPr>
        <w:spacing w:after="0"/>
        <w:ind w:left="0"/>
        <w:jc w:val="both"/>
      </w:pPr>
      <w:r>
        <w:rPr>
          <w:rFonts w:ascii="Times New Roman"/>
          <w:b w:val="false"/>
          <w:i w:val="false"/>
          <w:color w:val="000000"/>
          <w:sz w:val="28"/>
        </w:rPr>
        <w:t xml:space="preserve">улица (микрорайон) ______________________ дом ______ квартира _____ </w:t>
      </w:r>
    </w:p>
    <w:p>
      <w:pPr>
        <w:spacing w:after="0"/>
        <w:ind w:left="0"/>
        <w:jc w:val="both"/>
      </w:pPr>
      <w:r>
        <w:rPr>
          <w:rFonts w:ascii="Times New Roman"/>
          <w:b w:val="false"/>
          <w:i w:val="false"/>
          <w:color w:val="000000"/>
          <w:sz w:val="28"/>
        </w:rPr>
        <w:t xml:space="preserve">Банковские реквизиты: ___________________________________________ </w:t>
      </w:r>
    </w:p>
    <w:p>
      <w:pPr>
        <w:spacing w:after="0"/>
        <w:ind w:left="0"/>
        <w:jc w:val="both"/>
      </w:pPr>
      <w:r>
        <w:rPr>
          <w:rFonts w:ascii="Times New Roman"/>
          <w:b w:val="false"/>
          <w:i w:val="false"/>
          <w:color w:val="000000"/>
          <w:sz w:val="28"/>
        </w:rPr>
        <w:t xml:space="preserve">Наименование банка_____________________________________________ </w:t>
      </w:r>
    </w:p>
    <w:p>
      <w:pPr>
        <w:spacing w:after="0"/>
        <w:ind w:left="0"/>
        <w:jc w:val="both"/>
      </w:pPr>
      <w:r>
        <w:rPr>
          <w:rFonts w:ascii="Times New Roman"/>
          <w:b w:val="false"/>
          <w:i w:val="false"/>
          <w:color w:val="000000"/>
          <w:sz w:val="28"/>
        </w:rPr>
        <w:t xml:space="preserve">Банковский счет № _______________________________ </w:t>
      </w:r>
    </w:p>
    <w:p>
      <w:pPr>
        <w:spacing w:after="0"/>
        <w:ind w:left="0"/>
        <w:jc w:val="both"/>
      </w:pPr>
      <w:r>
        <w:rPr>
          <w:rFonts w:ascii="Times New Roman"/>
          <w:b w:val="false"/>
          <w:i w:val="false"/>
          <w:color w:val="000000"/>
          <w:sz w:val="28"/>
        </w:rPr>
        <w:t xml:space="preserve">Телефон ___________________________ </w:t>
      </w:r>
    </w:p>
    <w:p>
      <w:pPr>
        <w:spacing w:after="0"/>
        <w:ind w:left="0"/>
        <w:jc w:val="both"/>
      </w:pPr>
      <w:r>
        <w:rPr>
          <w:rFonts w:ascii="Times New Roman"/>
          <w:b w:val="false"/>
          <w:i w:val="false"/>
          <w:color w:val="000000"/>
          <w:sz w:val="28"/>
        </w:rPr>
        <w:t>Прошу назначить мне социальную помощь 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в соответствии с Законом Республики Казахстан "О персональных данных и их защите" хранение и использование сведений, составляющих охраняемую законом тайну, содержащихся в информационных системах, необходимых при назначении (перерасчете) выплаты,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Обо всех изменениях местожительства (в том числе выезд за пределы Республики Казахстан), анкетных данных, банковских реквизитов обязуюсь сообщить в уполномоченный орган по оказанию социальной помощи в течение 10 (десять) рабочих дней.</w:t>
      </w:r>
    </w:p>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социальной помощи, выплачиваемой из местного бюджета, а также о том, что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"____" ___________ 20____ года.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подпись заявителя (законного представителя) Документы принял: 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должность и подпись лица, принявшего заявление) </w:t>
      </w:r>
    </w:p>
    <w:p>
      <w:pPr>
        <w:spacing w:after="0"/>
        <w:ind w:left="0"/>
        <w:jc w:val="both"/>
      </w:pPr>
      <w:r>
        <w:rPr>
          <w:rFonts w:ascii="Times New Roman"/>
          <w:b w:val="false"/>
          <w:i w:val="false"/>
          <w:color w:val="000000"/>
          <w:sz w:val="28"/>
        </w:rPr>
        <w:t>"____" 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both"/>
      </w:pPr>
      <w:r>
        <w:rPr>
          <w:rFonts w:ascii="Times New Roman"/>
          <w:b w:val="false"/>
          <w:i w:val="false"/>
          <w:color w:val="000000"/>
          <w:sz w:val="28"/>
        </w:rPr>
        <w:t xml:space="preserve">
      Руководителю местного </w:t>
      </w:r>
    </w:p>
    <w:p>
      <w:pPr>
        <w:spacing w:after="0"/>
        <w:ind w:left="0"/>
        <w:jc w:val="both"/>
      </w:pPr>
      <w:r>
        <w:rPr>
          <w:rFonts w:ascii="Times New Roman"/>
          <w:b w:val="false"/>
          <w:i w:val="false"/>
          <w:color w:val="000000"/>
          <w:sz w:val="28"/>
        </w:rPr>
        <w:t xml:space="preserve">исполнительного органа </w:t>
      </w:r>
    </w:p>
    <w:p>
      <w:pPr>
        <w:spacing w:after="0"/>
        <w:ind w:left="0"/>
        <w:jc w:val="both"/>
      </w:pPr>
      <w:r>
        <w:rPr>
          <w:rFonts w:ascii="Times New Roman"/>
          <w:b w:val="false"/>
          <w:i w:val="false"/>
          <w:color w:val="000000"/>
          <w:sz w:val="28"/>
        </w:rPr>
        <w:t>___________________</w:t>
      </w:r>
    </w:p>
    <w:p>
      <w:pPr>
        <w:spacing w:after="0"/>
        <w:ind w:left="0"/>
        <w:jc w:val="left"/>
      </w:pPr>
      <w:r>
        <w:rPr>
          <w:rFonts w:ascii="Times New Roman"/>
          <w:b/>
          <w:i w:val="false"/>
          <w:color w:val="000000"/>
        </w:rPr>
        <w:t xml:space="preserve"> Заявление на оказание социальной помощи через веб-портал "электронное правительство"</w:t>
      </w:r>
    </w:p>
    <w:p>
      <w:pPr>
        <w:spacing w:after="0"/>
        <w:ind w:left="0"/>
        <w:jc w:val="both"/>
      </w:pPr>
      <w:r>
        <w:rPr>
          <w:rFonts w:ascii="Times New Roman"/>
          <w:b w:val="false"/>
          <w:i w:val="false"/>
          <w:color w:val="000000"/>
          <w:sz w:val="28"/>
        </w:rPr>
        <w:t xml:space="preserve">
      От гражданина (ки)______________________________________________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заявителя) </w:t>
      </w:r>
    </w:p>
    <w:p>
      <w:pPr>
        <w:spacing w:after="0"/>
        <w:ind w:left="0"/>
        <w:jc w:val="both"/>
      </w:pPr>
      <w:r>
        <w:rPr>
          <w:rFonts w:ascii="Times New Roman"/>
          <w:b w:val="false"/>
          <w:i w:val="false"/>
          <w:color w:val="000000"/>
          <w:sz w:val="28"/>
        </w:rPr>
        <w:t xml:space="preserve">Дата рождения: ________________________________________________________ Индивидуальный идентификационный номер: ______________________________ Подтверждение государственных органов: </w:t>
      </w:r>
    </w:p>
    <w:p>
      <w:pPr>
        <w:spacing w:after="0"/>
        <w:ind w:left="0"/>
        <w:jc w:val="both"/>
      </w:pPr>
      <w:r>
        <w:rPr>
          <w:rFonts w:ascii="Times New Roman"/>
          <w:b w:val="false"/>
          <w:i w:val="false"/>
          <w:color w:val="000000"/>
          <w:sz w:val="28"/>
        </w:rPr>
        <w:t xml:space="preserve">Данные из информационной системы "Государственная база данных "Физические лица" Сведения о заявителе: </w:t>
      </w:r>
    </w:p>
    <w:p>
      <w:pPr>
        <w:spacing w:after="0"/>
        <w:ind w:left="0"/>
        <w:jc w:val="both"/>
      </w:pPr>
      <w:r>
        <w:rPr>
          <w:rFonts w:ascii="Times New Roman"/>
          <w:b w:val="false"/>
          <w:i w:val="false"/>
          <w:color w:val="000000"/>
          <w:sz w:val="28"/>
        </w:rPr>
        <w:t xml:space="preserve">Вид документа, удостоверяющего личность: ________________________________ </w:t>
      </w:r>
    </w:p>
    <w:p>
      <w:pPr>
        <w:spacing w:after="0"/>
        <w:ind w:left="0"/>
        <w:jc w:val="both"/>
      </w:pPr>
      <w:r>
        <w:rPr>
          <w:rFonts w:ascii="Times New Roman"/>
          <w:b w:val="false"/>
          <w:i w:val="false"/>
          <w:color w:val="000000"/>
          <w:sz w:val="28"/>
        </w:rPr>
        <w:t xml:space="preserve">Серия документа: _______________________________________________________ </w:t>
      </w:r>
    </w:p>
    <w:p>
      <w:pPr>
        <w:spacing w:after="0"/>
        <w:ind w:left="0"/>
        <w:jc w:val="both"/>
      </w:pPr>
      <w:r>
        <w:rPr>
          <w:rFonts w:ascii="Times New Roman"/>
          <w:b w:val="false"/>
          <w:i w:val="false"/>
          <w:color w:val="000000"/>
          <w:sz w:val="28"/>
        </w:rPr>
        <w:t xml:space="preserve">Номер документа: _______________________________________________________ </w:t>
      </w:r>
    </w:p>
    <w:p>
      <w:pPr>
        <w:spacing w:after="0"/>
        <w:ind w:left="0"/>
        <w:jc w:val="both"/>
      </w:pPr>
      <w:r>
        <w:rPr>
          <w:rFonts w:ascii="Times New Roman"/>
          <w:b w:val="false"/>
          <w:i w:val="false"/>
          <w:color w:val="000000"/>
          <w:sz w:val="28"/>
        </w:rPr>
        <w:t xml:space="preserve">Кем выдан: _____________________________________________________________ </w:t>
      </w:r>
    </w:p>
    <w:p>
      <w:pPr>
        <w:spacing w:after="0"/>
        <w:ind w:left="0"/>
        <w:jc w:val="both"/>
      </w:pPr>
      <w:r>
        <w:rPr>
          <w:rFonts w:ascii="Times New Roman"/>
          <w:b w:val="false"/>
          <w:i w:val="false"/>
          <w:color w:val="000000"/>
          <w:sz w:val="28"/>
        </w:rPr>
        <w:t xml:space="preserve">Дата выдачи: ____________________________________________________________ </w:t>
      </w:r>
    </w:p>
    <w:p>
      <w:pPr>
        <w:spacing w:after="0"/>
        <w:ind w:left="0"/>
        <w:jc w:val="both"/>
      </w:pPr>
      <w:r>
        <w:rPr>
          <w:rFonts w:ascii="Times New Roman"/>
          <w:b w:val="false"/>
          <w:i w:val="false"/>
          <w:color w:val="000000"/>
          <w:sz w:val="28"/>
        </w:rPr>
        <w:t xml:space="preserve">Адрес постоянного места жительства: </w:t>
      </w:r>
    </w:p>
    <w:p>
      <w:pPr>
        <w:spacing w:after="0"/>
        <w:ind w:left="0"/>
        <w:jc w:val="both"/>
      </w:pPr>
      <w:r>
        <w:rPr>
          <w:rFonts w:ascii="Times New Roman"/>
          <w:b w:val="false"/>
          <w:i w:val="false"/>
          <w:color w:val="000000"/>
          <w:sz w:val="28"/>
        </w:rPr>
        <w:t xml:space="preserve">Область __________________________________ город (район) </w:t>
      </w:r>
    </w:p>
    <w:p>
      <w:pPr>
        <w:spacing w:after="0"/>
        <w:ind w:left="0"/>
        <w:jc w:val="both"/>
      </w:pPr>
      <w:r>
        <w:rPr>
          <w:rFonts w:ascii="Times New Roman"/>
          <w:b w:val="false"/>
          <w:i w:val="false"/>
          <w:color w:val="000000"/>
          <w:sz w:val="28"/>
        </w:rPr>
        <w:t xml:space="preserve">___________________ село: ______________ улица (микрорайон) </w:t>
      </w:r>
    </w:p>
    <w:p>
      <w:pPr>
        <w:spacing w:after="0"/>
        <w:ind w:left="0"/>
        <w:jc w:val="both"/>
      </w:pPr>
      <w:r>
        <w:rPr>
          <w:rFonts w:ascii="Times New Roman"/>
          <w:b w:val="false"/>
          <w:i w:val="false"/>
          <w:color w:val="000000"/>
          <w:sz w:val="28"/>
        </w:rPr>
        <w:t xml:space="preserve">_________ дом ____ квартира _______________ </w:t>
      </w:r>
    </w:p>
    <w:p>
      <w:pPr>
        <w:spacing w:after="0"/>
        <w:ind w:left="0"/>
        <w:jc w:val="both"/>
      </w:pPr>
      <w:r>
        <w:rPr>
          <w:rFonts w:ascii="Times New Roman"/>
          <w:b w:val="false"/>
          <w:i w:val="false"/>
          <w:color w:val="000000"/>
          <w:sz w:val="28"/>
        </w:rPr>
        <w:t>Прошу назначить мне социальную помощь 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xml:space="preserve">
      Банковские реквизиты: __________________________________________ </w:t>
      </w:r>
    </w:p>
    <w:p>
      <w:pPr>
        <w:spacing w:after="0"/>
        <w:ind w:left="0"/>
        <w:jc w:val="both"/>
      </w:pPr>
      <w:r>
        <w:rPr>
          <w:rFonts w:ascii="Times New Roman"/>
          <w:b w:val="false"/>
          <w:i w:val="false"/>
          <w:color w:val="000000"/>
          <w:sz w:val="28"/>
        </w:rPr>
        <w:t xml:space="preserve">Наименование банка ____________________________________________ </w:t>
      </w:r>
    </w:p>
    <w:p>
      <w:pPr>
        <w:spacing w:after="0"/>
        <w:ind w:left="0"/>
        <w:jc w:val="both"/>
      </w:pPr>
      <w:r>
        <w:rPr>
          <w:rFonts w:ascii="Times New Roman"/>
          <w:b w:val="false"/>
          <w:i w:val="false"/>
          <w:color w:val="000000"/>
          <w:sz w:val="28"/>
        </w:rPr>
        <w:t xml:space="preserve">Банковский счет № ______________________________________________ </w:t>
      </w:r>
    </w:p>
    <w:p>
      <w:pPr>
        <w:spacing w:after="0"/>
        <w:ind w:left="0"/>
        <w:jc w:val="both"/>
      </w:pPr>
      <w:r>
        <w:rPr>
          <w:rFonts w:ascii="Times New Roman"/>
          <w:b w:val="false"/>
          <w:i w:val="false"/>
          <w:color w:val="000000"/>
          <w:sz w:val="28"/>
        </w:rPr>
        <w:t xml:space="preserve">Телефон _______________________________________________________ </w:t>
      </w:r>
    </w:p>
    <w:p>
      <w:pPr>
        <w:spacing w:after="0"/>
        <w:ind w:left="0"/>
        <w:jc w:val="both"/>
      </w:pPr>
      <w:r>
        <w:rPr>
          <w:rFonts w:ascii="Times New Roman"/>
          <w:b w:val="false"/>
          <w:i w:val="false"/>
          <w:color w:val="000000"/>
          <w:sz w:val="28"/>
        </w:rPr>
        <w:t>Электронная почта ______________________________________________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 в соответствии с Законом Республики Казахстан "О персональных данных и их защите", хранение и использование сведений, составляющих охраняемую законом тайну, содержащихся в информационных системах, необходимых при назначении (перерасчете) выплаты,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Обо всех изменениях местожительства (в том числе выезд за пределы Республики Казахстан), анкетных данных, банковских реквизитов обязуюсь сообщить в уполномоченный орган по оказанию социальной помощи в течение 10 (десять) рабочих дней.</w:t>
      </w:r>
    </w:p>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социальной помощи, выплачиваемой из местного бюджета, а также о том, что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Электронная цифровая подпись заявителя __________________________ </w:t>
      </w:r>
    </w:p>
    <w:p>
      <w:pPr>
        <w:spacing w:after="0"/>
        <w:ind w:left="0"/>
        <w:jc w:val="both"/>
      </w:pPr>
      <w:r>
        <w:rPr>
          <w:rFonts w:ascii="Times New Roman"/>
          <w:b w:val="false"/>
          <w:i w:val="false"/>
          <w:color w:val="000000"/>
          <w:sz w:val="28"/>
        </w:rPr>
        <w:t xml:space="preserve">Дата и время подписания заявления: </w:t>
      </w:r>
    </w:p>
    <w:p>
      <w:pPr>
        <w:spacing w:after="0"/>
        <w:ind w:left="0"/>
        <w:jc w:val="both"/>
      </w:pPr>
      <w:r>
        <w:rPr>
          <w:rFonts w:ascii="Times New Roman"/>
          <w:b w:val="false"/>
          <w:i w:val="false"/>
          <w:color w:val="000000"/>
          <w:sz w:val="28"/>
        </w:rPr>
        <w:t>____ .___. _____ год __ часов __ минут__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p>
      <w:pPr>
        <w:spacing w:after="0"/>
        <w:ind w:left="0"/>
        <w:jc w:val="both"/>
      </w:pPr>
      <w:r>
        <w:rPr>
          <w:rFonts w:ascii="Times New Roman"/>
          <w:b w:val="false"/>
          <w:i w:val="false"/>
          <w:color w:val="000000"/>
          <w:sz w:val="28"/>
        </w:rPr>
        <w:t>
      Для получения социальной помощи отдельным категориям нуждающихся граждан формируются запросы по ИИН заявителя, членов семьи в информационные системы государственных органов и (или) организаций через шлюз "электронное правительство" для получения следующих сведений:</w:t>
      </w:r>
    </w:p>
    <w:p>
      <w:pPr>
        <w:spacing w:after="0"/>
        <w:ind w:left="0"/>
        <w:jc w:val="both"/>
      </w:pPr>
      <w:r>
        <w:rPr>
          <w:rFonts w:ascii="Times New Roman"/>
          <w:b w:val="false"/>
          <w:i w:val="false"/>
          <w:color w:val="000000"/>
          <w:sz w:val="28"/>
        </w:rPr>
        <w:t>
      1) удостоверяющих личность из ГБД ФЛ;</w:t>
      </w:r>
    </w:p>
    <w:p>
      <w:pPr>
        <w:spacing w:after="0"/>
        <w:ind w:left="0"/>
        <w:jc w:val="both"/>
      </w:pPr>
      <w:r>
        <w:rPr>
          <w:rFonts w:ascii="Times New Roman"/>
          <w:b w:val="false"/>
          <w:i w:val="false"/>
          <w:color w:val="000000"/>
          <w:sz w:val="28"/>
        </w:rPr>
        <w:t>
      2) о регистрации по постоянному месту жительства заявителя из ГБД ФЛ;</w:t>
      </w:r>
    </w:p>
    <w:p>
      <w:pPr>
        <w:spacing w:after="0"/>
        <w:ind w:left="0"/>
        <w:jc w:val="both"/>
      </w:pPr>
      <w:r>
        <w:rPr>
          <w:rFonts w:ascii="Times New Roman"/>
          <w:b w:val="false"/>
          <w:i w:val="false"/>
          <w:color w:val="000000"/>
          <w:sz w:val="28"/>
        </w:rPr>
        <w:t>
      3) о банковских реквизитах в уполномоченной организации по выплате социальной помощи;</w:t>
      </w:r>
    </w:p>
    <w:p>
      <w:pPr>
        <w:spacing w:after="0"/>
        <w:ind w:left="0"/>
        <w:jc w:val="both"/>
      </w:pPr>
      <w:r>
        <w:rPr>
          <w:rFonts w:ascii="Times New Roman"/>
          <w:b w:val="false"/>
          <w:i w:val="false"/>
          <w:color w:val="000000"/>
          <w:sz w:val="28"/>
        </w:rPr>
        <w:t>
      4) о кадастровом номере и адресе недвижимости в ИС "ЕГКН";</w:t>
      </w:r>
    </w:p>
    <w:p>
      <w:pPr>
        <w:spacing w:after="0"/>
        <w:ind w:left="0"/>
        <w:jc w:val="both"/>
      </w:pPr>
      <w:r>
        <w:rPr>
          <w:rFonts w:ascii="Times New Roman"/>
          <w:b w:val="false"/>
          <w:i w:val="false"/>
          <w:color w:val="000000"/>
          <w:sz w:val="28"/>
        </w:rPr>
        <w:t>
      5) по свидетельству о рождении ребенка (детей) или выписке из актовой записи о рождении в ИС "ЗАГС" (записи актов гражданского состояния);</w:t>
      </w:r>
    </w:p>
    <w:p>
      <w:pPr>
        <w:spacing w:after="0"/>
        <w:ind w:left="0"/>
        <w:jc w:val="both"/>
      </w:pPr>
      <w:r>
        <w:rPr>
          <w:rFonts w:ascii="Times New Roman"/>
          <w:b w:val="false"/>
          <w:i w:val="false"/>
          <w:color w:val="000000"/>
          <w:sz w:val="28"/>
        </w:rPr>
        <w:t>
      6) по свидетельству о заключении брака в ИС "ЗАГС" (записи актов гражданского состояния);</w:t>
      </w:r>
    </w:p>
    <w:p>
      <w:pPr>
        <w:spacing w:after="0"/>
        <w:ind w:left="0"/>
        <w:jc w:val="both"/>
      </w:pPr>
      <w:r>
        <w:rPr>
          <w:rFonts w:ascii="Times New Roman"/>
          <w:b w:val="false"/>
          <w:i w:val="false"/>
          <w:color w:val="000000"/>
          <w:sz w:val="28"/>
        </w:rPr>
        <w:t>
      7) по документам об установлении опеки (попечительства) в ИС "НОБД";</w:t>
      </w:r>
    </w:p>
    <w:p>
      <w:pPr>
        <w:spacing w:after="0"/>
        <w:ind w:left="0"/>
        <w:jc w:val="both"/>
      </w:pPr>
      <w:r>
        <w:rPr>
          <w:rFonts w:ascii="Times New Roman"/>
          <w:b w:val="false"/>
          <w:i w:val="false"/>
          <w:color w:val="000000"/>
          <w:sz w:val="28"/>
        </w:rPr>
        <w:t>
      8) о регистрации по постоянному месту жительства опекаемого старше 14 лет из ГБД ФЛ;</w:t>
      </w:r>
    </w:p>
    <w:p>
      <w:pPr>
        <w:spacing w:after="0"/>
        <w:ind w:left="0"/>
        <w:jc w:val="both"/>
      </w:pPr>
      <w:r>
        <w:rPr>
          <w:rFonts w:ascii="Times New Roman"/>
          <w:b w:val="false"/>
          <w:i w:val="false"/>
          <w:color w:val="000000"/>
          <w:sz w:val="28"/>
        </w:rPr>
        <w:t>
      9) сведений состоящих на Д-учете физического лица в ИС "ЭРДБ".</w:t>
      </w:r>
    </w:p>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через шлюз "электронное правительство", а также ЭЦП осуществившего запрос работника отделения государственной корпорации или заявителя.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ГБД ФЛ – государственная база данных "Физические лица";</w:t>
      </w:r>
    </w:p>
    <w:p>
      <w:pPr>
        <w:spacing w:after="0"/>
        <w:ind w:left="0"/>
        <w:jc w:val="both"/>
      </w:pPr>
      <w:r>
        <w:rPr>
          <w:rFonts w:ascii="Times New Roman"/>
          <w:b w:val="false"/>
          <w:i w:val="false"/>
          <w:color w:val="000000"/>
          <w:sz w:val="28"/>
        </w:rPr>
        <w:t>
      ИС "ЕГКН" – информационная система "Единый государственный кадастр недвижимост";</w:t>
      </w:r>
    </w:p>
    <w:p>
      <w:pPr>
        <w:spacing w:after="0"/>
        <w:ind w:left="0"/>
        <w:jc w:val="both"/>
      </w:pPr>
      <w:r>
        <w:rPr>
          <w:rFonts w:ascii="Times New Roman"/>
          <w:b w:val="false"/>
          <w:i w:val="false"/>
          <w:color w:val="000000"/>
          <w:sz w:val="28"/>
        </w:rPr>
        <w:t>
      ИС – информационная система;</w:t>
      </w:r>
    </w:p>
    <w:p>
      <w:pPr>
        <w:spacing w:after="0"/>
        <w:ind w:left="0"/>
        <w:jc w:val="both"/>
      </w:pPr>
      <w:r>
        <w:rPr>
          <w:rFonts w:ascii="Times New Roman"/>
          <w:b w:val="false"/>
          <w:i w:val="false"/>
          <w:color w:val="000000"/>
          <w:sz w:val="28"/>
        </w:rPr>
        <w:t>
      ИС "ЗАГС" – информационная система актов гражданского состояния;</w:t>
      </w:r>
    </w:p>
    <w:p>
      <w:pPr>
        <w:spacing w:after="0"/>
        <w:ind w:left="0"/>
        <w:jc w:val="both"/>
      </w:pPr>
      <w:r>
        <w:rPr>
          <w:rFonts w:ascii="Times New Roman"/>
          <w:b w:val="false"/>
          <w:i w:val="false"/>
          <w:color w:val="000000"/>
          <w:sz w:val="28"/>
        </w:rPr>
        <w:t>
      ИС "НОБД" – информационная система "Национальная образовательная база данных";</w:t>
      </w:r>
    </w:p>
    <w:p>
      <w:pPr>
        <w:spacing w:after="0"/>
        <w:ind w:left="0"/>
        <w:jc w:val="both"/>
      </w:pPr>
      <w:r>
        <w:rPr>
          <w:rFonts w:ascii="Times New Roman"/>
          <w:b w:val="false"/>
          <w:i w:val="false"/>
          <w:color w:val="000000"/>
          <w:sz w:val="28"/>
        </w:rPr>
        <w:t>
      ИС "ЭРДБ" – информационная система "Электронный регистр диспансерных больных";</w:t>
      </w:r>
    </w:p>
    <w:p>
      <w:pPr>
        <w:spacing w:after="0"/>
        <w:ind w:left="0"/>
        <w:jc w:val="both"/>
      </w:pPr>
      <w:r>
        <w:rPr>
          <w:rFonts w:ascii="Times New Roman"/>
          <w:b w:val="false"/>
          <w:i w:val="false"/>
          <w:color w:val="000000"/>
          <w:sz w:val="28"/>
        </w:rPr>
        <w:t>
      ИС БВУ – информационная система банков второго уровня;</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Расписка об отказе в приеме заявления на оказание социальной помощи от "___" ___________ 20___ года</w:t>
      </w:r>
    </w:p>
    <w:p>
      <w:pPr>
        <w:spacing w:after="0"/>
        <w:ind w:left="0"/>
        <w:jc w:val="both"/>
      </w:pPr>
      <w:r>
        <w:rPr>
          <w:rFonts w:ascii="Times New Roman"/>
          <w:b w:val="false"/>
          <w:i w:val="false"/>
          <w:color w:val="000000"/>
          <w:sz w:val="28"/>
        </w:rPr>
        <w:t xml:space="preserve">
      Гражданину (ке)__________________________________________________,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заявителя) </w:t>
      </w:r>
    </w:p>
    <w:p>
      <w:pPr>
        <w:spacing w:after="0"/>
        <w:ind w:left="0"/>
        <w:jc w:val="both"/>
      </w:pPr>
      <w:r>
        <w:rPr>
          <w:rFonts w:ascii="Times New Roman"/>
          <w:b w:val="false"/>
          <w:i w:val="false"/>
          <w:color w:val="000000"/>
          <w:sz w:val="28"/>
        </w:rPr>
        <w:t xml:space="preserve">дата обращения "___" ___________ 20 ___ года, </w:t>
      </w:r>
    </w:p>
    <w:p>
      <w:pPr>
        <w:spacing w:after="0"/>
        <w:ind w:left="0"/>
        <w:jc w:val="both"/>
      </w:pPr>
      <w:r>
        <w:rPr>
          <w:rFonts w:ascii="Times New Roman"/>
          <w:b w:val="false"/>
          <w:i w:val="false"/>
          <w:color w:val="000000"/>
          <w:sz w:val="28"/>
        </w:rPr>
        <w:t xml:space="preserve">отказано в приеме заявления на оказание социальной помощи по причине представления заявителем неполного пакета документов согласно перечню, предусмотренному пунктом 11 Правил оказания социальной помощи, установления ее размеров и определения перечня отдельных категорий нуждающихся граждан, утвержденных постановлением Правительства Республики Казахстан от 30 июня 2023 года № 523, и (или) документов с истекшим сроком действия (нужное подчеркнуть). ___________________________________________________________________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АКТ обследования для определения нуждаемости лица (семьи) от "__" ____ 20 года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 xml:space="preserve">
      1. Фамилия, имя, отчество (при его наличии) заявителя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2. Адрес места жительства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3. Причины обращения заявителя за социальной помощью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4. Состав семьи (учитываются фактически проживающие в семье) 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активных мерах содействия занятости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xml:space="preserve">
      Всего трудоспособных _________ человек. </w:t>
      </w:r>
    </w:p>
    <w:p>
      <w:pPr>
        <w:spacing w:after="0"/>
        <w:ind w:left="0"/>
        <w:jc w:val="both"/>
      </w:pPr>
      <w:r>
        <w:rPr>
          <w:rFonts w:ascii="Times New Roman"/>
          <w:b w:val="false"/>
          <w:i w:val="false"/>
          <w:color w:val="000000"/>
          <w:sz w:val="28"/>
        </w:rPr>
        <w:t xml:space="preserve">Зарегистрированы в качестве безработного в органах занятости _______ человек. </w:t>
      </w:r>
    </w:p>
    <w:p>
      <w:pPr>
        <w:spacing w:after="0"/>
        <w:ind w:left="0"/>
        <w:jc w:val="both"/>
      </w:pPr>
      <w:r>
        <w:rPr>
          <w:rFonts w:ascii="Times New Roman"/>
          <w:b w:val="false"/>
          <w:i w:val="false"/>
          <w:color w:val="000000"/>
          <w:sz w:val="28"/>
        </w:rPr>
        <w:t xml:space="preserve">Количество детей: ______, из них обучающихся в высших и средних учебных заведениях на платной основе _______ человек, стоимость обучения в год ________ тенге. Наличие в семье ветеранов Великой Отечественной войны, ветеранов,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лиц с инвалидностью, детей с инвалидностью (указать или добавить иную категорию)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 </w:t>
      </w:r>
    </w:p>
    <w:p>
      <w:pPr>
        <w:spacing w:after="0"/>
        <w:ind w:left="0"/>
        <w:jc w:val="both"/>
      </w:pPr>
      <w:r>
        <w:rPr>
          <w:rFonts w:ascii="Times New Roman"/>
          <w:b w:val="false"/>
          <w:i w:val="false"/>
          <w:color w:val="000000"/>
          <w:sz w:val="28"/>
        </w:rPr>
        <w:t>Расходы на содержание жилья: ___________________________________________________________________ 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xml:space="preserve">
      6. Наличие: автотранспорта (марка, год выпуска, правоустанавливающий документ, заявленные доходы от его эксплуатации)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иного жилья, кроме занимаемого в настоящее время (заявленные доходы от его эксплуатации)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7. Сведения о ранее полученной помощи (форма, сумма, источник):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8. Иные доходы семьи (форма, сумма, источник): ___________________________________________________________________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9. Обеспеченность детей школьными принадлежностями, одеждой, обувью: ___________________________________________________________________ </w:t>
      </w:r>
    </w:p>
    <w:p>
      <w:pPr>
        <w:spacing w:after="0"/>
        <w:ind w:left="0"/>
        <w:jc w:val="both"/>
      </w:pPr>
      <w:r>
        <w:rPr>
          <w:rFonts w:ascii="Times New Roman"/>
          <w:b w:val="false"/>
          <w:i w:val="false"/>
          <w:color w:val="000000"/>
          <w:sz w:val="28"/>
        </w:rPr>
        <w:t xml:space="preserve">10. Санитарно-эпидемиологические условия проживания: ___________________________________________________________________ </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Члены комиссии: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_________________________ ___________________________________________________________________ </w:t>
      </w:r>
    </w:p>
    <w:p>
      <w:pPr>
        <w:spacing w:after="0"/>
        <w:ind w:left="0"/>
        <w:jc w:val="both"/>
      </w:pPr>
      <w:r>
        <w:rPr>
          <w:rFonts w:ascii="Times New Roman"/>
          <w:b w:val="false"/>
          <w:i w:val="false"/>
          <w:color w:val="000000"/>
          <w:sz w:val="28"/>
        </w:rPr>
        <w:t xml:space="preserve">(подписи) (фамилия, имя, отчество (при его наличии) </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и подпись заявителя ___________________________________________________________________ </w:t>
      </w:r>
    </w:p>
    <w:p>
      <w:pPr>
        <w:spacing w:after="0"/>
        <w:ind w:left="0"/>
        <w:jc w:val="both"/>
      </w:pPr>
      <w:r>
        <w:rPr>
          <w:rFonts w:ascii="Times New Roman"/>
          <w:b w:val="false"/>
          <w:i w:val="false"/>
          <w:color w:val="000000"/>
          <w:sz w:val="28"/>
        </w:rPr>
        <w:t xml:space="preserve">От проведения обследования отказываюсь _______________________ </w:t>
      </w:r>
    </w:p>
    <w:p>
      <w:pPr>
        <w:spacing w:after="0"/>
        <w:ind w:left="0"/>
        <w:jc w:val="both"/>
      </w:pPr>
      <w:r>
        <w:rPr>
          <w:rFonts w:ascii="Times New Roman"/>
          <w:b w:val="false"/>
          <w:i w:val="false"/>
          <w:color w:val="000000"/>
          <w:sz w:val="28"/>
        </w:rPr>
        <w:t xml:space="preserve">Фамилия, имя, отчество (при его наличии) и подпись заявителя (или одного из членов семьи) ___________________________________________________________________ </w:t>
      </w:r>
    </w:p>
    <w:p>
      <w:pPr>
        <w:spacing w:after="0"/>
        <w:ind w:left="0"/>
        <w:jc w:val="both"/>
      </w:pPr>
      <w:r>
        <w:rPr>
          <w:rFonts w:ascii="Times New Roman"/>
          <w:b w:val="false"/>
          <w:i w:val="false"/>
          <w:color w:val="000000"/>
          <w:sz w:val="28"/>
        </w:rPr>
        <w:t xml:space="preserve">(заполняется в случае отказа заявителя от проведения обследования) </w:t>
      </w:r>
    </w:p>
    <w:p>
      <w:pPr>
        <w:spacing w:after="0"/>
        <w:ind w:left="0"/>
        <w:jc w:val="both"/>
      </w:pPr>
      <w:r>
        <w:rPr>
          <w:rFonts w:ascii="Times New Roman"/>
          <w:b w:val="false"/>
          <w:i w:val="false"/>
          <w:color w:val="000000"/>
          <w:sz w:val="28"/>
        </w:rPr>
        <w:t>дата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Заключение участковой комиссии № __ __ _________ 20__ г.</w:t>
      </w:r>
    </w:p>
    <w:p>
      <w:pPr>
        <w:spacing w:after="0"/>
        <w:ind w:left="0"/>
        <w:jc w:val="both"/>
      </w:pP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ее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отдельным категориям нуждающихся граждан, ___________________________________________________________________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заявителя)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 (необходимости, отсутствии необходимости) предоставления лицу (семье) социальной помощи отдельным категориям нуждающихся граждан. </w:t>
      </w:r>
    </w:p>
    <w:p>
      <w:pPr>
        <w:spacing w:after="0"/>
        <w:ind w:left="0"/>
        <w:jc w:val="both"/>
      </w:pPr>
      <w:r>
        <w:rPr>
          <w:rFonts w:ascii="Times New Roman"/>
          <w:b w:val="false"/>
          <w:i w:val="false"/>
          <w:color w:val="000000"/>
          <w:sz w:val="28"/>
        </w:rPr>
        <w:t xml:space="preserve">Председатель комиссии:________________ __________________________ </w:t>
      </w:r>
    </w:p>
    <w:p>
      <w:pPr>
        <w:spacing w:after="0"/>
        <w:ind w:left="0"/>
        <w:jc w:val="both"/>
      </w:pPr>
      <w:r>
        <w:rPr>
          <w:rFonts w:ascii="Times New Roman"/>
          <w:b w:val="false"/>
          <w:i w:val="false"/>
          <w:color w:val="000000"/>
          <w:sz w:val="28"/>
        </w:rPr>
        <w:t xml:space="preserve">Члены комиссии: _______________________ _________________________ _______________________ __________________________ _______________________ __________________________ _______________________ __________________________ (подписи) (фамилия, имя, отчество (при его наличии) </w:t>
      </w:r>
    </w:p>
    <w:p>
      <w:pPr>
        <w:spacing w:after="0"/>
        <w:ind w:left="0"/>
        <w:jc w:val="both"/>
      </w:pPr>
      <w:r>
        <w:rPr>
          <w:rFonts w:ascii="Times New Roman"/>
          <w:b w:val="false"/>
          <w:i w:val="false"/>
          <w:color w:val="000000"/>
          <w:sz w:val="28"/>
        </w:rPr>
        <w:t xml:space="preserve">Заключение с прилагаемыми документами в количестве ____ штук принято "__"____________ 20__ г. ________________________________________ </w:t>
      </w:r>
    </w:p>
    <w:p>
      <w:pPr>
        <w:spacing w:after="0"/>
        <w:ind w:left="0"/>
        <w:jc w:val="both"/>
      </w:pPr>
      <w:r>
        <w:rPr>
          <w:rFonts w:ascii="Times New Roman"/>
          <w:b w:val="false"/>
          <w:i w:val="false"/>
          <w:color w:val="000000"/>
          <w:sz w:val="28"/>
        </w:rPr>
        <w:t>фамилия, имя, отчество (при его наличии), должность, подпись работника, акима поселка, села, сельского округа или местного уполномоченного органа,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Решение об оказании (отказе в оказании) социальной помощи от ______ 20__ года № _________ акимата ____________________________________________ город республиканского значения, столица, район (город областного значения)</w:t>
      </w:r>
    </w:p>
    <w:p>
      <w:pPr>
        <w:spacing w:after="0"/>
        <w:ind w:left="0"/>
        <w:jc w:val="both"/>
      </w:pPr>
      <w:r>
        <w:rPr>
          <w:rFonts w:ascii="Times New Roman"/>
          <w:b w:val="false"/>
          <w:i w:val="false"/>
          <w:color w:val="000000"/>
          <w:sz w:val="28"/>
        </w:rPr>
        <w:t xml:space="preserve">
      Заявитель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 xml:space="preserve">Пол __________________________ </w:t>
      </w:r>
    </w:p>
    <w:p>
      <w:pPr>
        <w:spacing w:after="0"/>
        <w:ind w:left="0"/>
        <w:jc w:val="both"/>
      </w:pPr>
      <w:r>
        <w:rPr>
          <w:rFonts w:ascii="Times New Roman"/>
          <w:b w:val="false"/>
          <w:i w:val="false"/>
          <w:color w:val="000000"/>
          <w:sz w:val="28"/>
        </w:rPr>
        <w:t xml:space="preserve">Дата рождения _________________ </w:t>
      </w:r>
    </w:p>
    <w:p>
      <w:pPr>
        <w:spacing w:after="0"/>
        <w:ind w:left="0"/>
        <w:jc w:val="both"/>
      </w:pPr>
      <w:r>
        <w:rPr>
          <w:rFonts w:ascii="Times New Roman"/>
          <w:b w:val="false"/>
          <w:i w:val="false"/>
          <w:color w:val="000000"/>
          <w:sz w:val="28"/>
        </w:rPr>
        <w:t xml:space="preserve">Номер и дата выдачи документа, подтверждающего факт наличия основания для отнесения к категории нуждающихся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Заключение специальной комиссии (по основаниям, указанным в подпунктах 10) и 11) пункта 6 Правил): _________________________ </w:t>
      </w:r>
    </w:p>
    <w:p>
      <w:pPr>
        <w:spacing w:after="0"/>
        <w:ind w:left="0"/>
        <w:jc w:val="both"/>
      </w:pPr>
      <w:r>
        <w:rPr>
          <w:rFonts w:ascii="Times New Roman"/>
          <w:b w:val="false"/>
          <w:i w:val="false"/>
          <w:color w:val="000000"/>
          <w:sz w:val="28"/>
        </w:rPr>
        <w:t xml:space="preserve">1. Оказать социальную помощь. </w:t>
      </w:r>
    </w:p>
    <w:p>
      <w:pPr>
        <w:spacing w:after="0"/>
        <w:ind w:left="0"/>
        <w:jc w:val="both"/>
      </w:pPr>
      <w:r>
        <w:rPr>
          <w:rFonts w:ascii="Times New Roman"/>
          <w:b w:val="false"/>
          <w:i w:val="false"/>
          <w:color w:val="000000"/>
          <w:sz w:val="28"/>
        </w:rPr>
        <w:t xml:space="preserve">Размер социальной помощи: ____________________________________ </w:t>
      </w:r>
    </w:p>
    <w:p>
      <w:pPr>
        <w:spacing w:after="0"/>
        <w:ind w:left="0"/>
        <w:jc w:val="both"/>
      </w:pPr>
      <w:r>
        <w:rPr>
          <w:rFonts w:ascii="Times New Roman"/>
          <w:b w:val="false"/>
          <w:i w:val="false"/>
          <w:color w:val="000000"/>
          <w:sz w:val="28"/>
        </w:rPr>
        <w:t xml:space="preserve">(прописью) </w:t>
      </w:r>
    </w:p>
    <w:p>
      <w:pPr>
        <w:spacing w:after="0"/>
        <w:ind w:left="0"/>
        <w:jc w:val="both"/>
      </w:pPr>
      <w:r>
        <w:rPr>
          <w:rFonts w:ascii="Times New Roman"/>
          <w:b w:val="false"/>
          <w:i w:val="false"/>
          <w:color w:val="000000"/>
          <w:sz w:val="28"/>
        </w:rPr>
        <w:t xml:space="preserve">Периодичность: _______________________________________________ </w:t>
      </w:r>
    </w:p>
    <w:p>
      <w:pPr>
        <w:spacing w:after="0"/>
        <w:ind w:left="0"/>
        <w:jc w:val="both"/>
      </w:pPr>
      <w:r>
        <w:rPr>
          <w:rFonts w:ascii="Times New Roman"/>
          <w:b w:val="false"/>
          <w:i w:val="false"/>
          <w:color w:val="000000"/>
          <w:sz w:val="28"/>
        </w:rPr>
        <w:t xml:space="preserve">(прописью) </w:t>
      </w:r>
    </w:p>
    <w:p>
      <w:pPr>
        <w:spacing w:after="0"/>
        <w:ind w:left="0"/>
        <w:jc w:val="both"/>
      </w:pPr>
      <w:r>
        <w:rPr>
          <w:rFonts w:ascii="Times New Roman"/>
          <w:b w:val="false"/>
          <w:i w:val="false"/>
          <w:color w:val="000000"/>
          <w:sz w:val="28"/>
        </w:rPr>
        <w:t xml:space="preserve">2. Отказать в оказании социальной помощи 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(основание отказа) </w:t>
      </w:r>
    </w:p>
    <w:p>
      <w:pPr>
        <w:spacing w:after="0"/>
        <w:ind w:left="0"/>
        <w:jc w:val="both"/>
      </w:pPr>
      <w:r>
        <w:rPr>
          <w:rFonts w:ascii="Times New Roman"/>
          <w:b w:val="false"/>
          <w:i w:val="false"/>
          <w:color w:val="000000"/>
          <w:sz w:val="28"/>
        </w:rPr>
        <w:t xml:space="preserve">Руководитель отдела _______________________________________________________ (фамилия, имя, отчество (при его наличии) </w:t>
      </w:r>
    </w:p>
    <w:p>
      <w:pPr>
        <w:spacing w:after="0"/>
        <w:ind w:left="0"/>
        <w:jc w:val="both"/>
      </w:pPr>
      <w:r>
        <w:rPr>
          <w:rFonts w:ascii="Times New Roman"/>
          <w:b w:val="false"/>
          <w:i w:val="false"/>
          <w:color w:val="000000"/>
          <w:sz w:val="28"/>
        </w:rPr>
        <w:t>Специалист _______________________________________________________________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Уведомление об оказании социальной помощи от "___" ________ 20 __ года _____________________________________________________ (вид социальной помощи)</w:t>
      </w:r>
    </w:p>
    <w:p>
      <w:pPr>
        <w:spacing w:after="0"/>
        <w:ind w:left="0"/>
        <w:jc w:val="both"/>
      </w:pPr>
      <w:r>
        <w:rPr>
          <w:rFonts w:ascii="Times New Roman"/>
          <w:b w:val="false"/>
          <w:i w:val="false"/>
          <w:color w:val="000000"/>
          <w:sz w:val="28"/>
        </w:rPr>
        <w:t xml:space="preserve">
      Гражданину (ке)____________________________________________________ (фамилия, имя, отчество (при его наличии) </w:t>
      </w:r>
    </w:p>
    <w:p>
      <w:pPr>
        <w:spacing w:after="0"/>
        <w:ind w:left="0"/>
        <w:jc w:val="both"/>
      </w:pPr>
      <w:r>
        <w:rPr>
          <w:rFonts w:ascii="Times New Roman"/>
          <w:b w:val="false"/>
          <w:i w:val="false"/>
          <w:color w:val="000000"/>
          <w:sz w:val="28"/>
        </w:rPr>
        <w:t xml:space="preserve">Дата рождения ______________________ </w:t>
      </w:r>
    </w:p>
    <w:p>
      <w:pPr>
        <w:spacing w:after="0"/>
        <w:ind w:left="0"/>
        <w:jc w:val="both"/>
      </w:pPr>
      <w:r>
        <w:rPr>
          <w:rFonts w:ascii="Times New Roman"/>
          <w:b w:val="false"/>
          <w:i w:val="false"/>
          <w:color w:val="000000"/>
          <w:sz w:val="28"/>
        </w:rPr>
        <w:t xml:space="preserve">Решение об оказании социальной помощи от "__" _____ 20__ года № ___ </w:t>
      </w:r>
    </w:p>
    <w:p>
      <w:pPr>
        <w:spacing w:after="0"/>
        <w:ind w:left="0"/>
        <w:jc w:val="both"/>
      </w:pPr>
      <w:r>
        <w:rPr>
          <w:rFonts w:ascii="Times New Roman"/>
          <w:b w:val="false"/>
          <w:i w:val="false"/>
          <w:color w:val="000000"/>
          <w:sz w:val="28"/>
        </w:rPr>
        <w:t xml:space="preserve">Назначенная сумма: _____________________________________ тенге </w:t>
      </w:r>
    </w:p>
    <w:p>
      <w:pPr>
        <w:spacing w:after="0"/>
        <w:ind w:left="0"/>
        <w:jc w:val="both"/>
      </w:pPr>
      <w:r>
        <w:rPr>
          <w:rFonts w:ascii="Times New Roman"/>
          <w:b w:val="false"/>
          <w:i w:val="false"/>
          <w:color w:val="000000"/>
          <w:sz w:val="28"/>
        </w:rPr>
        <w:t xml:space="preserve">(сумма прописью) </w:t>
      </w:r>
    </w:p>
    <w:p>
      <w:pPr>
        <w:spacing w:after="0"/>
        <w:ind w:left="0"/>
        <w:jc w:val="both"/>
      </w:pPr>
      <w:r>
        <w:rPr>
          <w:rFonts w:ascii="Times New Roman"/>
          <w:b w:val="false"/>
          <w:i w:val="false"/>
          <w:color w:val="000000"/>
          <w:sz w:val="28"/>
        </w:rPr>
        <w:t xml:space="preserve">с "___" ________ 20 __ года. </w:t>
      </w:r>
    </w:p>
    <w:p>
      <w:pPr>
        <w:spacing w:after="0"/>
        <w:ind w:left="0"/>
        <w:jc w:val="both"/>
      </w:pPr>
      <w:r>
        <w:rPr>
          <w:rFonts w:ascii="Times New Roman"/>
          <w:b w:val="false"/>
          <w:i w:val="false"/>
          <w:color w:val="000000"/>
          <w:sz w:val="28"/>
        </w:rPr>
        <w:t xml:space="preserve">Уведомление удостоверено электронной цифровой подписью ответственного лица ___________________________________________________________________ </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Уведомление об отказе в оказании социальной помощи от "___" ________ 20 __ года ___________________________________________________________ (вид социальной помощи)</w:t>
      </w:r>
    </w:p>
    <w:p>
      <w:pPr>
        <w:spacing w:after="0"/>
        <w:ind w:left="0"/>
        <w:jc w:val="both"/>
      </w:pPr>
      <w:r>
        <w:rPr>
          <w:rFonts w:ascii="Times New Roman"/>
          <w:b w:val="false"/>
          <w:i w:val="false"/>
          <w:color w:val="000000"/>
          <w:sz w:val="28"/>
        </w:rPr>
        <w:t xml:space="preserve">
      Гражданину (ке) 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 xml:space="preserve">Дата рождения ____________________ </w:t>
      </w:r>
    </w:p>
    <w:p>
      <w:pPr>
        <w:spacing w:after="0"/>
        <w:ind w:left="0"/>
        <w:jc w:val="both"/>
      </w:pPr>
      <w:r>
        <w:rPr>
          <w:rFonts w:ascii="Times New Roman"/>
          <w:b w:val="false"/>
          <w:i w:val="false"/>
          <w:color w:val="000000"/>
          <w:sz w:val="28"/>
        </w:rPr>
        <w:t xml:space="preserve">Решение об отказе в оказании социальной помощи от "___" __________ </w:t>
      </w:r>
    </w:p>
    <w:p>
      <w:pPr>
        <w:spacing w:after="0"/>
        <w:ind w:left="0"/>
        <w:jc w:val="both"/>
      </w:pPr>
      <w:r>
        <w:rPr>
          <w:rFonts w:ascii="Times New Roman"/>
          <w:b w:val="false"/>
          <w:i w:val="false"/>
          <w:color w:val="000000"/>
          <w:sz w:val="28"/>
        </w:rPr>
        <w:t xml:space="preserve">20___ года № _____ </w:t>
      </w:r>
    </w:p>
    <w:p>
      <w:pPr>
        <w:spacing w:after="0"/>
        <w:ind w:left="0"/>
        <w:jc w:val="both"/>
      </w:pPr>
      <w:r>
        <w:rPr>
          <w:rFonts w:ascii="Times New Roman"/>
          <w:b w:val="false"/>
          <w:i w:val="false"/>
          <w:color w:val="000000"/>
          <w:sz w:val="28"/>
        </w:rPr>
        <w:t xml:space="preserve">Отказано в оказании ________________________________________________ </w:t>
      </w:r>
    </w:p>
    <w:p>
      <w:pPr>
        <w:spacing w:after="0"/>
        <w:ind w:left="0"/>
        <w:jc w:val="both"/>
      </w:pPr>
      <w:r>
        <w:rPr>
          <w:rFonts w:ascii="Times New Roman"/>
          <w:b w:val="false"/>
          <w:i w:val="false"/>
          <w:color w:val="000000"/>
          <w:sz w:val="28"/>
        </w:rPr>
        <w:t xml:space="preserve">основание (указать причины) </w:t>
      </w:r>
    </w:p>
    <w:p>
      <w:pPr>
        <w:spacing w:after="0"/>
        <w:ind w:left="0"/>
        <w:jc w:val="both"/>
      </w:pPr>
      <w:r>
        <w:rPr>
          <w:rFonts w:ascii="Times New Roman"/>
          <w:b w:val="false"/>
          <w:i w:val="false"/>
          <w:color w:val="000000"/>
          <w:sz w:val="28"/>
        </w:rPr>
        <w:t xml:space="preserve">Уведомление удостоверено электронной цифровой подписью ответственного лица ___________________________________________________________________ </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ее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Сведения по получателям пенсий и пособий на оказание социальной помощи</w:t>
      </w:r>
    </w:p>
    <w:p>
      <w:pPr>
        <w:spacing w:after="0"/>
        <w:ind w:left="0"/>
        <w:jc w:val="both"/>
      </w:pPr>
      <w:r>
        <w:rPr>
          <w:rFonts w:ascii="Times New Roman"/>
          <w:b w:val="false"/>
          <w:i w:val="false"/>
          <w:color w:val="000000"/>
          <w:sz w:val="28"/>
        </w:rPr>
        <w:t>
      Подразделение:</w:t>
      </w:r>
    </w:p>
    <w:p>
      <w:pPr>
        <w:spacing w:after="0"/>
        <w:ind w:left="0"/>
        <w:jc w:val="both"/>
      </w:pPr>
      <w:r>
        <w:rPr>
          <w:rFonts w:ascii="Times New Roman"/>
          <w:b w:val="false"/>
          <w:i w:val="false"/>
          <w:color w:val="000000"/>
          <w:sz w:val="28"/>
        </w:rPr>
        <w:t>
      Месяц на выплату: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7Скачать</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(при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выплаты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опекуна (для детей с инвалидностью до семи лет, детей с инвалидностью с семи до восемнадцати лет - первой, второй, третьей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к решению</w:t>
      </w:r>
    </w:p>
    <w:p>
      <w:pPr>
        <w:spacing w:after="0"/>
        <w:ind w:left="0"/>
        <w:jc w:val="both"/>
      </w:pPr>
      <w:r>
        <w:rPr>
          <w:rFonts w:ascii="Times New Roman"/>
          <w:b w:val="false"/>
          <w:i w:val="false"/>
          <w:color w:val="000000"/>
          <w:sz w:val="28"/>
        </w:rPr>
        <w:t>Тюлькубасского районного маслихата</w:t>
      </w:r>
    </w:p>
    <w:p>
      <w:pPr>
        <w:spacing w:after="0"/>
        <w:ind w:left="0"/>
        <w:jc w:val="both"/>
      </w:pPr>
      <w:r>
        <w:rPr>
          <w:rFonts w:ascii="Times New Roman"/>
          <w:b w:val="false"/>
          <w:i w:val="false"/>
          <w:color w:val="000000"/>
          <w:sz w:val="28"/>
        </w:rPr>
        <w:t>от 3 ноября 2023 года № 8/3-08</w:t>
      </w:r>
    </w:p>
    <w:bookmarkStart w:name="z39"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Решение</w:t>
      </w:r>
      <w:r>
        <w:rPr>
          <w:rFonts w:ascii="Times New Roman"/>
          <w:b w:val="false"/>
          <w:i w:val="false"/>
          <w:color w:val="000000"/>
          <w:sz w:val="28"/>
        </w:rPr>
        <w:t xml:space="preserve"> Тюлькубасского районного маслихата Туркестанской области от 21 декабря 2020 года № 64/06-06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государственный регистрации нормативных правовых актов под № 6046).</w:t>
      </w:r>
    </w:p>
    <w:bookmarkEnd w:id="7"/>
    <w:bookmarkStart w:name="z4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Решение</w:t>
      </w:r>
      <w:r>
        <w:rPr>
          <w:rFonts w:ascii="Times New Roman"/>
          <w:b w:val="false"/>
          <w:i w:val="false"/>
          <w:color w:val="000000"/>
          <w:sz w:val="28"/>
        </w:rPr>
        <w:t xml:space="preserve"> Тюлькубасского районного маслихата Туркестанской области от 22 декабря 2022 года № 25/2-07 "О внесении изменений в решение маслихата Тюлькубасского района от 21 декабря 2020 года № 64/06-06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государственный регистрации нормативных правовых актов под №31065).</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