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87e4" w14:textId="8838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14 августа 2023 года № 157. Зарегистрировано в Департаменте юстиции Туркестанской области 15 августа 2023 года № 6336-13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Келесского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 от 15 марта 2019 года № 84 (зарегистрировано в Реестре государственной регистрации нормативных правовых актов под № 4936);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"О внесении изменений в постановление акимата Келесского района от 15 марта 2019 года № 84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 от 15 октября 2020 года № 217 (зарегистрировано в Реестре государственной регистрации нормативных правовых актов под № 5843).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