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ca8e" w14:textId="208c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марта 2023 года № 65. Зарегистрировано Департаментом юстиции Восточно-Казахстанской области 6 апреля 2023 года № 8826-16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сайте акимата Восточно-Казахстанской области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65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25.12.2023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требуется денежных средств на субсидирование развития семеноводства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