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3d5e" w14:textId="8b33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23 октября 2023 года № 227. Зарегистрировано Департаментом юстиции Восточно-Казахстанской области 31 октября 2023 года № 8904-16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29 апреля 2022 года № 101 "Об утверждении государственного образовательного заказа на дошкольное воспитание и обучение, размера родительской платы" (зарегистрирован в Реестре государственной регистрации нормативных правовых актов за № 27995);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 июля 2023 года № 152 "О внесении изменений в постановление Восточно-Казахстанского областного акимата от 29 апреля 2022 года № 101 "Об утверждении государственного образовательного заказа на дошкольное воспитание и обучение, размера родительской платы" (зарегистрирован в Реестре государственной регистрации нормативных правовых актов за № 8886-16);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Восточно-Казахстанской области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