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4670" w14:textId="5584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 - Казахстанского областного акимата от 30 марта 2023 года № 65 "Об утверждении объемов бюджетных средств на субсидирование развития семеноводства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декабря 2023 года № 306. Зарегистрировано Департаментом юстиции Восточно-Казахстанской области 29 декабря 2023 года № 8941-16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марта 2023 года № 65 "Об утверждении объемов бюджетных средств на субсидирование развития семеноводства на 2023 год" (зарегистрировано в Реестре государственной регистрации нормативных правовых актов за № 8826-16)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Восточно-Казахстанской области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сайте Восточно-Казахстанского областного акимата после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Восточно-Казахстанской области по вопросам агропромышленного комплекса.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65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требуется денежных средств на субсидирование развития семеноводства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1 027 251,00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911 228,795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1 027 251,00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911 228,795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