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db02" w14:textId="414d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Катон - Карагайского района Восточно-Казахстанской области от 15 сентября 2022 года № 3 "Об объявлении чрезвычайной ситуации природного характера местного масштаба в Катон - Карагайском районе Восточно -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Катон-Карагайского района Восточно-Казахстанской области от 17 марта 2023 года № 1. Зарегистрировано Департаментом юстиции Восточно-Казахстанской области 20 марта 2023 года № 8824-16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Катон - Карагайского района Восточно - Казахстанской области от 15 сентября 2022 года № 3 "Об объявлении чрезвычайной ситуации природного характера местного масштаба в Катон - Карагайском районе Восточно - Казахстанской области" (зарегистрирован в Реестре государственной регистрации нормативных правовых актов за № 29616).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