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4127" w14:textId="2b84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Маркаколь Маркакольского сельского округа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Курчумского района Восточно-Казахстанской области от 26 апреля 2023 года № 200 и решение Курчумского районного маслихата Восточно-Казахстанской области от 19 апреля 2023 года года № 2/10-VIII. Зарегистрировано Департаментом юстиции Восточно-Казахстанской области 4 мая 2023 года № 8837-16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акиматКурчумского района Восточно-Казахстанской области ПОСТАНОВЛЯЕТ и Курчумский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границу (черту) села Маркаколь Маркакольского сельского округа Курчумского района общей площадью 6081,19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Курчумского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