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2da0" w14:textId="0f62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28 февраля 2022 года № 26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сентября 2023 года № 217. Зарегистрирован в Департаменте юстиции Западно-Казахстанской области 27 сентября 2023 года № 725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февраля 2022 года № 26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" (зарегистрировано в Реестре государственной регистрации нормативных правовых актов под № 2700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