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f27" w14:textId="a97a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21 декабря 2020 года № 301 "Об утверждении Государственного списка памятников истории и культуры местного значения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октября 2023 года № 242. Зарегистрирован в Департаменте юстиции Западно-Казахстанской области 23 октября 2023 года № 7274-07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"Об утверждении Государственного списка памятников истории и культуры местного значения Западно-Казахстанской области" от 21 декабря 2020 года № 301 (зарегистрировано в Реестре государственной регистрации нормативных правовых актов под № 6567)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 "Государственный список памятников истории и культуры местного значения Западно-Казахстанской области";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внести следующие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Западно-Казахстанской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22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 "Современник", ныне 1 этаж детский кинотеатр имени Ю.Гагарина, 2 этаж городское культурно-просветительное объединение. ХIХ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166/1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31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земской больницы, конец XIX века, ныне: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акционерного общества "Талап";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 акционерного общества "Талап";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"Межрегиональный профилактический психотерапевтический центр"; Частное медицинское учреждение "Западно-Казахстанское областное объединение "Дезинфекция"; Городская поликлиника №1; Жилое здание.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М.Ихсанова,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44/3 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44/7 Б.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95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купцов Ванюшинных. Конец ХІХ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Г.Караша, 37/1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107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красноармейцев. 1919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мост через реку Чаган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108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воинам, погибшим в годы Великой Отечественной войны. 1941-1945 годы.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109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мечеть.2006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92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содержание строки под номером 1249 вносится изменение на казахском языке, текст на русском языке не меняется;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содержание строки под номером 1346 вносится изменение на казахском языке, текст на русском языке не меняется;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1388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средневековья.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северо-восточнее озера Шалкар у слияния рек Анкаты и Караганды на правом западном берегу реки Анкаты.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GPS: N50°37'06,5"/E51°48'56,4"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