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e64" w14:textId="b03c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2023 года № 5-9. Зарегистрирован в Департаменте юстиции Западно-Казахстанской области 27 сентября 2023 года № 7248-07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 февраля 2014 года № 20-3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Уральск" (зарегистрированное в Реестре государственной регистрации нормативных правовых актов под № 3472);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 22-10 "О внесении изменений в решение Уральского городского маслихата от 27 февраля 2014 года № 20 - 3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города Уральск".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