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29cb" w14:textId="0ca2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17 января 2023 года № 26-4. Зарегистрировано Департаментом юстиции Западно-Казахстанской области 30 января 2023 года № 7113-07.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за №20284),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минимальный размер расходов на управление объектом кондоминиума и содержание общего имущества объекта кондоминиума на 2023 год в сумме 24 тенге за 1 квадратный метр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указанном решении наименование должностного лица подписавшего решение "секретарь маслихата" заменено соответственно словами "председатель маслихата" решением Бокейординского районного маслихата Западно-Казахстанской области от 24.04.2023 </w:t>
      </w:r>
      <w:r>
        <w:rPr>
          <w:rFonts w:ascii="Times New Roman"/>
          <w:b w:val="false"/>
          <w:i w:val="false"/>
          <w:color w:val="ff0000"/>
          <w:sz w:val="28"/>
        </w:rPr>
        <w:t>№ 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