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131c" w14:textId="e91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марта 2021 года № 3-4 "Об утверждении Правил определения размера и порядка оказания жилищной помощи малообеспеченным семьям (гражданам) в Бокейординском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9 июня 2023 года № 4-2. Зарегистрирован в Департаменте юстиции Западно-Казахстанской области 13 июня 2023 года № 7213-07. Утратило силу решением Бокейординского районного маслихата Западно-Казахстанской области от 29 марта 2024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марта 2021 года №3-4 "Об 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(зарегистрировано в Реестре государственной регистрации нормативных правовых актов под №6918)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Бокейординском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Бокейординском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 № 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№3-4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Бокейординском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Бокейординском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"Бокейординский районный отдел занятости и социальных программ"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