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41ca" w14:textId="9234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января 2021 года № 2-2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июня 2023 года № 7-3. Зарегистрирован в Департаменте юстиции Западно-Казахстанской области 8 июня 2023 года № 7187-07. Утратило силу решением Жангалинского районного маслихата Западно-Казахстанской области от 31 августа 2023 года № 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от 22 января 2021 года № 2-2 (зарегистрированное в Реестре государственной регистрации нормативных правовых актов № 6817)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Жангалинский районный маслихат РЕШИЛ:";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 - единовременно в размере 1 500 000 (один миллион пятьсот тысяч) тенге ко Дню Победы - 9 мая и ежемесячно в размере 5(пять) месячных расчетных показателей;".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