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0c5" w14:textId="8c0a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25 февраля 2015 года № 31-2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15-18. Зарегистрирован в Департаменте юстиции Западно-Казахстанской области 28 декабря 2023 года № 7311-07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 февраля 2015 года № 31-2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районе" (зарегистрировано в Реестре государственной регистрации нормативных правовых актов под № 3854)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