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7a6" w14:textId="4d15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Бәйтерек от 3 апреля 2020 года № 47-5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10-32. Зарегистрирован в Департаменте юстиции Западно-Казахстанской области 22 декабря 2023 года № 7299-07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 апреля 2020 года № 47-5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Бәйтерек" (зарегистрировано в Реестре государственной регистрации нормативных правовых актов за № 6133)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