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aff5" w14:textId="b64a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2023 год по Казталовскому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17 января 2023 года № 28-2. Зарегистрировано Департаментом юстиции Западно-Казахстанской области 24 января 2023 года № 7110.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от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кондоминиума", маслихат Казталовского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Казталовскому району на 2023 год в сумме 25 тенге за один квадратный метр в месяц.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указанном решении наименование должностного лица подписавшего решение "секретарь маслихата" заменены словами "председатель маслихата" решением Казталовского районного маслихата Западно-Казахстанской области от 22.05.2023 </w:t>
      </w:r>
      <w:r>
        <w:rPr>
          <w:rFonts w:ascii="Times New Roman"/>
          <w:b w:val="false"/>
          <w:i w:val="false"/>
          <w:color w:val="ff0000"/>
          <w:sz w:val="28"/>
        </w:rPr>
        <w:t>№ 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