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7962" w14:textId="af57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6 апреля 2023 года № 2-4. Зарегистрировано в Департаменте юстиции Западно-Казахстанской области 13 апреля 2023 года № 7133-07. Утратило силу решением Каратобинского районного маслихата Западно-Казахстанской области от 14 ноября 2023 года № 8-3.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