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a983" w14:textId="aa8a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Сырымского района Западно-Казахстанской области от 20 июня 2023 года № 74. Зарегистрирован в Департаменте юстиции Западно-Казахстанской области 1 июля 2023 года № 7221-07. Утратило силу постановлением акимата Сырымского района Западно-Казахстанской области от 11 октября 2023 года № 148</w:t>
      </w:r>
    </w:p>
    <w:p>
      <w:pPr>
        <w:spacing w:after="0"/>
        <w:ind w:left="0"/>
        <w:jc w:val="both"/>
      </w:pPr>
      <w:r>
        <w:rPr>
          <w:rFonts w:ascii="Times New Roman"/>
          <w:b w:val="false"/>
          <w:i w:val="false"/>
          <w:color w:val="ff0000"/>
          <w:sz w:val="28"/>
        </w:rPr>
        <w:t xml:space="preserve">
      Сноска. Утратило силу постановлением акимата Сырымского района Западно-Казахстанской области от 11.10.2023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Сырымского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аппарат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постановлению</w:t>
            </w:r>
            <w:r>
              <w:br/>
            </w:r>
            <w:r>
              <w:rPr>
                <w:rFonts w:ascii="Times New Roman"/>
                <w:b w:val="false"/>
                <w:i w:val="false"/>
                <w:color w:val="000000"/>
                <w:sz w:val="20"/>
              </w:rPr>
              <w:t>Руководитель аппарат</w:t>
            </w:r>
            <w:r>
              <w:br/>
            </w:r>
            <w:r>
              <w:rPr>
                <w:rFonts w:ascii="Times New Roman"/>
                <w:b w:val="false"/>
                <w:i w:val="false"/>
                <w:color w:val="000000"/>
                <w:sz w:val="20"/>
              </w:rPr>
              <w:t>от 20 июня 2023 года № 74</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"Сырымский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Сырымского района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"Сырымский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Сырымского района.</w:t>
      </w:r>
    </w:p>
    <w:bookmarkEnd w:id="19"/>
    <w:bookmarkStart w:name="z25"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Сырымского о района на официальном интернет-ресурсе акимата Сырымского района;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Сырымского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