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f72b" w14:textId="d5c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5 марта 2015 года № 26-4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15-8. Зарегистрирован в Департаменте юстиции Западно-Казахстанской области 22 декабря 2023 года № 7298-07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5 марта 2015 года №26-4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№3845)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