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b2a50" w14:textId="91b2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ведению дежурной справочной карты Республики Казахстан</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8 января 2024 года № 6/НҚ. Зарегистрирован в Министерстве юстиции Республики Казахстан 10 января 2024 года № 33895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213-16)</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"О мерах по реализации Указа Президента Республики Казахстан от 17 июня 2019 года № 24 "О мерах по дальнейшему совершенствованию системы государственного управления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ведению дежурной справочной карты Республики Казахстан.</w:t>
      </w:r>
    </w:p>
    <w:bookmarkEnd w:id="1"/>
    <w:bookmarkStart w:name="z6" w:id="2"/>
    <w:p>
      <w:pPr>
        <w:spacing w:after="0"/>
        <w:ind w:left="0"/>
        <w:jc w:val="both"/>
      </w:pPr>
      <w:r>
        <w:rPr>
          <w:rFonts w:ascii="Times New Roman"/>
          <w:b w:val="false"/>
          <w:i w:val="false"/>
          <w:color w:val="000000"/>
          <w:sz w:val="28"/>
        </w:rPr>
        <w:t>
      2. Комитету геодезии и картографии Министерства цифрового развития, инноваций и аэрокосмической промышленности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 инноваций</w:t>
            </w:r>
          </w:p>
          <w:p>
            <w:pPr>
              <w:spacing w:after="20"/>
              <w:ind w:left="20"/>
              <w:jc w:val="both"/>
            </w:pPr>
          </w:p>
          <w:p>
            <w:pPr>
              <w:spacing w:after="20"/>
              <w:ind w:left="20"/>
              <w:jc w:val="both"/>
            </w:pPr>
            <w:r>
              <w:rPr>
                <w:rFonts w:ascii="Times New Roman"/>
                <w:b w:val="false"/>
                <w:i/>
                <w:color w:val="000000"/>
                <w:sz w:val="20"/>
              </w:rPr>
              <w:t>и аэрокосмической промышленности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w:t>
            </w:r>
            <w:r>
              <w:br/>
            </w:r>
            <w:r>
              <w:rPr>
                <w:rFonts w:ascii="Times New Roman"/>
                <w:b w:val="false"/>
                <w:i w:val="false"/>
                <w:color w:val="000000"/>
                <w:sz w:val="20"/>
              </w:rPr>
              <w:t>цифрового развития, инноваций</w:t>
            </w:r>
            <w:r>
              <w:br/>
            </w:r>
            <w:r>
              <w:rPr>
                <w:rFonts w:ascii="Times New Roman"/>
                <w:b w:val="false"/>
                <w:i w:val="false"/>
                <w:color w:val="000000"/>
                <w:sz w:val="20"/>
              </w:rPr>
              <w:t>и 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января 2024 года № 6/НҚ</w:t>
            </w:r>
          </w:p>
        </w:tc>
      </w:tr>
    </w:tbl>
    <w:bookmarkStart w:name="z20" w:id="14"/>
    <w:p>
      <w:pPr>
        <w:spacing w:after="0"/>
        <w:ind w:left="0"/>
        <w:jc w:val="left"/>
      </w:pPr>
      <w:r>
        <w:rPr>
          <w:rFonts w:ascii="Times New Roman"/>
          <w:b/>
          <w:i w:val="false"/>
          <w:color w:val="000000"/>
        </w:rPr>
        <w:t xml:space="preserve"> Инструкция по ведению дежурной справочной карты Республики Казахстан</w:t>
      </w:r>
    </w:p>
    <w:bookmarkEnd w:id="14"/>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1. Инструкция по ведению дежурной справочной карты Республики Казахстан (далее – Инструкция) разработана в соответствии с </w:t>
      </w:r>
      <w:r>
        <w:rPr>
          <w:rFonts w:ascii="Times New Roman"/>
          <w:b w:val="false"/>
          <w:i w:val="false"/>
          <w:color w:val="000000"/>
          <w:sz w:val="28"/>
        </w:rPr>
        <w:t>подпунктом 213-16)</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"О мерах по реализации Указа Президента Республики Казахстан от 17 июня 2019 года № 24 "О мерах по дальнейшему совершенствованию системы государственного управления Республики Казахстан" и определяет порядок ведения дежурной справочной карты с отображением на ней изменений:</w:t>
      </w:r>
    </w:p>
    <w:bookmarkEnd w:id="16"/>
    <w:bookmarkStart w:name="z23" w:id="17"/>
    <w:p>
      <w:pPr>
        <w:spacing w:after="0"/>
        <w:ind w:left="0"/>
        <w:jc w:val="both"/>
      </w:pPr>
      <w:r>
        <w:rPr>
          <w:rFonts w:ascii="Times New Roman"/>
          <w:b w:val="false"/>
          <w:i w:val="false"/>
          <w:color w:val="000000"/>
          <w:sz w:val="28"/>
        </w:rPr>
        <w:t>
      1) по государственной границе Республики Казахстан, границам областей, районов и сельских округов;</w:t>
      </w:r>
    </w:p>
    <w:bookmarkEnd w:id="17"/>
    <w:bookmarkStart w:name="z24" w:id="18"/>
    <w:p>
      <w:pPr>
        <w:spacing w:after="0"/>
        <w:ind w:left="0"/>
        <w:jc w:val="both"/>
      </w:pPr>
      <w:r>
        <w:rPr>
          <w:rFonts w:ascii="Times New Roman"/>
          <w:b w:val="false"/>
          <w:i w:val="false"/>
          <w:color w:val="000000"/>
          <w:sz w:val="28"/>
        </w:rPr>
        <w:t>
      2) по населенным пунктам, включая их наименования;</w:t>
      </w:r>
    </w:p>
    <w:bookmarkEnd w:id="18"/>
    <w:bookmarkStart w:name="z25" w:id="19"/>
    <w:p>
      <w:pPr>
        <w:spacing w:after="0"/>
        <w:ind w:left="0"/>
        <w:jc w:val="both"/>
      </w:pPr>
      <w:r>
        <w:rPr>
          <w:rFonts w:ascii="Times New Roman"/>
          <w:b w:val="false"/>
          <w:i w:val="false"/>
          <w:color w:val="000000"/>
          <w:sz w:val="28"/>
        </w:rPr>
        <w:t>
      3) по географическим объектам и их наименованиям.</w:t>
      </w:r>
    </w:p>
    <w:bookmarkEnd w:id="19"/>
    <w:bookmarkStart w:name="z26" w:id="20"/>
    <w:p>
      <w:pPr>
        <w:spacing w:after="0"/>
        <w:ind w:left="0"/>
        <w:jc w:val="both"/>
      </w:pPr>
      <w:r>
        <w:rPr>
          <w:rFonts w:ascii="Times New Roman"/>
          <w:b w:val="false"/>
          <w:i w:val="false"/>
          <w:color w:val="000000"/>
          <w:sz w:val="28"/>
        </w:rPr>
        <w:t>
      2. Ведение дежурной справочной карты осуществляется на основе номенклатурных листов топографической карты масштаба 1:100 000 последнего года издания. На каждом листе дежурной справочной карты осуществляется дежурство за период между изданиями этого листа в целях:</w:t>
      </w:r>
    </w:p>
    <w:bookmarkEnd w:id="20"/>
    <w:bookmarkStart w:name="z27" w:id="21"/>
    <w:p>
      <w:pPr>
        <w:spacing w:after="0"/>
        <w:ind w:left="0"/>
        <w:jc w:val="both"/>
      </w:pPr>
      <w:r>
        <w:rPr>
          <w:rFonts w:ascii="Times New Roman"/>
          <w:b w:val="false"/>
          <w:i w:val="false"/>
          <w:color w:val="000000"/>
          <w:sz w:val="28"/>
        </w:rPr>
        <w:t>
      1) обеспечения правильности изображения на издаваемых картах государственной границы Республики Казахстан – в соответствии с международными договорами и материалами демаркации и редемаркации государственной границы, административно-территориального деления Республики Казахстан – в соответствии с Указами Президента Республики Казахстан и нормативными правовыми актами Правительства Республики Казахстан и местных представительных и исполнительных органов;</w:t>
      </w:r>
    </w:p>
    <w:bookmarkEnd w:id="21"/>
    <w:bookmarkStart w:name="z28" w:id="22"/>
    <w:p>
      <w:pPr>
        <w:spacing w:after="0"/>
        <w:ind w:left="0"/>
        <w:jc w:val="both"/>
      </w:pPr>
      <w:r>
        <w:rPr>
          <w:rFonts w:ascii="Times New Roman"/>
          <w:b w:val="false"/>
          <w:i w:val="false"/>
          <w:color w:val="000000"/>
          <w:sz w:val="28"/>
        </w:rPr>
        <w:t>
      2) своевременного отражения на картах, издаваемых государственным предприятием уполномоченного органа в сфере геодезии, картографии и пространственных данных, административно-территориальных преобразований и объектов новостроек;</w:t>
      </w:r>
    </w:p>
    <w:bookmarkEnd w:id="22"/>
    <w:bookmarkStart w:name="z29" w:id="23"/>
    <w:p>
      <w:pPr>
        <w:spacing w:after="0"/>
        <w:ind w:left="0"/>
        <w:jc w:val="both"/>
      </w:pPr>
      <w:r>
        <w:rPr>
          <w:rFonts w:ascii="Times New Roman"/>
          <w:b w:val="false"/>
          <w:i w:val="false"/>
          <w:color w:val="000000"/>
          <w:sz w:val="28"/>
        </w:rPr>
        <w:t>
      3) накопления и анализа информации об изменениях географических объектов;</w:t>
      </w:r>
    </w:p>
    <w:bookmarkEnd w:id="23"/>
    <w:bookmarkStart w:name="z30" w:id="24"/>
    <w:p>
      <w:pPr>
        <w:spacing w:after="0"/>
        <w:ind w:left="0"/>
        <w:jc w:val="both"/>
      </w:pPr>
      <w:r>
        <w:rPr>
          <w:rFonts w:ascii="Times New Roman"/>
          <w:b w:val="false"/>
          <w:i w:val="false"/>
          <w:color w:val="000000"/>
          <w:sz w:val="28"/>
        </w:rPr>
        <w:t>
      4) обеспечения информацией субъектов геодезической и картографической деятельности, научных, проектных, административных, хозяйственных, учебных учреждений и организаций Республики Казахстан.</w:t>
      </w:r>
    </w:p>
    <w:bookmarkEnd w:id="24"/>
    <w:bookmarkStart w:name="z31" w:id="25"/>
    <w:p>
      <w:pPr>
        <w:spacing w:after="0"/>
        <w:ind w:left="0"/>
        <w:jc w:val="both"/>
      </w:pPr>
      <w:r>
        <w:rPr>
          <w:rFonts w:ascii="Times New Roman"/>
          <w:b w:val="false"/>
          <w:i w:val="false"/>
          <w:color w:val="000000"/>
          <w:sz w:val="28"/>
        </w:rPr>
        <w:t>
      3. Ведение дежурной справочной карты осуществляется по всей территории Республики Казахстан.</w:t>
      </w:r>
    </w:p>
    <w:bookmarkEnd w:id="25"/>
    <w:bookmarkStart w:name="z32" w:id="26"/>
    <w:p>
      <w:pPr>
        <w:spacing w:after="0"/>
        <w:ind w:left="0"/>
        <w:jc w:val="both"/>
      </w:pPr>
      <w:r>
        <w:rPr>
          <w:rFonts w:ascii="Times New Roman"/>
          <w:b w:val="false"/>
          <w:i w:val="false"/>
          <w:color w:val="000000"/>
          <w:sz w:val="28"/>
        </w:rPr>
        <w:t>
      4. В настоящей Инструкции используются следующие понятия:</w:t>
      </w:r>
    </w:p>
    <w:bookmarkEnd w:id="26"/>
    <w:bookmarkStart w:name="z33" w:id="27"/>
    <w:p>
      <w:pPr>
        <w:spacing w:after="0"/>
        <w:ind w:left="0"/>
        <w:jc w:val="both"/>
      </w:pPr>
      <w:r>
        <w:rPr>
          <w:rFonts w:ascii="Times New Roman"/>
          <w:b w:val="false"/>
          <w:i w:val="false"/>
          <w:color w:val="000000"/>
          <w:sz w:val="28"/>
        </w:rPr>
        <w:t>
      1) ведение дежурной справочной карты – сбор, документирование, обработка, учет, нанесение на дежурную справочную карту, заполнение ее формуляра, внесение в базу данных дежурной справочной карты и хранение сведений об изменениях основных географических объектов и иных объектов местности, их наименований и характеристик, а также предоставление информации из этой карты;</w:t>
      </w:r>
    </w:p>
    <w:bookmarkEnd w:id="27"/>
    <w:bookmarkStart w:name="z34" w:id="28"/>
    <w:p>
      <w:pPr>
        <w:spacing w:after="0"/>
        <w:ind w:left="0"/>
        <w:jc w:val="both"/>
      </w:pPr>
      <w:r>
        <w:rPr>
          <w:rFonts w:ascii="Times New Roman"/>
          <w:b w:val="false"/>
          <w:i w:val="false"/>
          <w:color w:val="000000"/>
          <w:sz w:val="28"/>
        </w:rPr>
        <w:t>
      2) демаркационные документы – демаркационная карта Государственной границы, описание прохождения линий Государственной границы, протоколы пограничных знаков, каталог координат пограничных знаков со схемой геодезической сети;</w:t>
      </w:r>
    </w:p>
    <w:bookmarkEnd w:id="28"/>
    <w:bookmarkStart w:name="z35" w:id="29"/>
    <w:p>
      <w:pPr>
        <w:spacing w:after="0"/>
        <w:ind w:left="0"/>
        <w:jc w:val="both"/>
      </w:pPr>
      <w:r>
        <w:rPr>
          <w:rFonts w:ascii="Times New Roman"/>
          <w:b w:val="false"/>
          <w:i w:val="false"/>
          <w:color w:val="000000"/>
          <w:sz w:val="28"/>
        </w:rPr>
        <w:t>
      3) документы по делимитации – делимитационная карта Государственной границы, описание прохождения линий Государственной границы;</w:t>
      </w:r>
    </w:p>
    <w:bookmarkEnd w:id="29"/>
    <w:bookmarkStart w:name="z36" w:id="30"/>
    <w:p>
      <w:pPr>
        <w:spacing w:after="0"/>
        <w:ind w:left="0"/>
        <w:jc w:val="both"/>
      </w:pPr>
      <w:r>
        <w:rPr>
          <w:rFonts w:ascii="Times New Roman"/>
          <w:b w:val="false"/>
          <w:i w:val="false"/>
          <w:color w:val="000000"/>
          <w:sz w:val="28"/>
        </w:rPr>
        <w:t>
      4) лист-документ – топографическая карта масштаба 1:100 000, на которую нанесено графическое начертание границ административно-территориальных единиц, завизированное подписями первых руководителей и скрепленное печатями местных исполнительных органов Республики Казахстан;</w:t>
      </w:r>
    </w:p>
    <w:bookmarkEnd w:id="30"/>
    <w:bookmarkStart w:name="z37" w:id="31"/>
    <w:p>
      <w:pPr>
        <w:spacing w:after="0"/>
        <w:ind w:left="0"/>
        <w:jc w:val="both"/>
      </w:pPr>
      <w:r>
        <w:rPr>
          <w:rFonts w:ascii="Times New Roman"/>
          <w:b w:val="false"/>
          <w:i w:val="false"/>
          <w:color w:val="000000"/>
          <w:sz w:val="28"/>
        </w:rPr>
        <w:t>
      5) номенклатурный лист – отдельный лист топографической карты определенного масштаба в принятой системе разграфки;</w:t>
      </w:r>
    </w:p>
    <w:bookmarkEnd w:id="31"/>
    <w:bookmarkStart w:name="z38" w:id="32"/>
    <w:p>
      <w:pPr>
        <w:spacing w:after="0"/>
        <w:ind w:left="0"/>
        <w:jc w:val="both"/>
      </w:pPr>
      <w:r>
        <w:rPr>
          <w:rFonts w:ascii="Times New Roman"/>
          <w:b w:val="false"/>
          <w:i w:val="false"/>
          <w:color w:val="000000"/>
          <w:sz w:val="28"/>
        </w:rPr>
        <w:t>
      6) формуляр дежурной справочной карты – документ для внесения сведений по существу вносимых исправлений на номенклатурном листе дежурной справочной карты (далее – формуляр);</w:t>
      </w:r>
    </w:p>
    <w:bookmarkEnd w:id="32"/>
    <w:bookmarkStart w:name="z39" w:id="33"/>
    <w:p>
      <w:pPr>
        <w:spacing w:after="0"/>
        <w:ind w:left="0"/>
        <w:jc w:val="both"/>
      </w:pPr>
      <w:r>
        <w:rPr>
          <w:rFonts w:ascii="Times New Roman"/>
          <w:b w:val="false"/>
          <w:i w:val="false"/>
          <w:color w:val="000000"/>
          <w:sz w:val="28"/>
        </w:rPr>
        <w:t>
      7) отмывка – пластическое полутоновое изображение рельефа путем наложения теней. Автоматическая отмывка выполняется на основе цифровых моделей рельефа в виде растрового полутонового изображения;</w:t>
      </w:r>
    </w:p>
    <w:bookmarkEnd w:id="33"/>
    <w:bookmarkStart w:name="z40" w:id="34"/>
    <w:p>
      <w:pPr>
        <w:spacing w:after="0"/>
        <w:ind w:left="0"/>
        <w:jc w:val="both"/>
      </w:pPr>
      <w:r>
        <w:rPr>
          <w:rFonts w:ascii="Times New Roman"/>
          <w:b w:val="false"/>
          <w:i w:val="false"/>
          <w:color w:val="000000"/>
          <w:sz w:val="28"/>
        </w:rPr>
        <w:t>
      8) фарватер – путь, безопасный для плавания судов среди препятствий (между островами, мелями), обозначаемый средствами навигационного ограждения (буями, вехами, створными знаками).</w:t>
      </w:r>
    </w:p>
    <w:bookmarkEnd w:id="34"/>
    <w:bookmarkStart w:name="z41" w:id="35"/>
    <w:p>
      <w:pPr>
        <w:spacing w:after="0"/>
        <w:ind w:left="0"/>
        <w:jc w:val="both"/>
      </w:pPr>
      <w:r>
        <w:rPr>
          <w:rFonts w:ascii="Times New Roman"/>
          <w:b w:val="false"/>
          <w:i w:val="false"/>
          <w:color w:val="000000"/>
          <w:sz w:val="28"/>
        </w:rPr>
        <w:t xml:space="preserve">
      Все остальные термины и их определения используются в значениях,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геодезии, картографии и пространственных данных".</w:t>
      </w:r>
    </w:p>
    <w:bookmarkEnd w:id="35"/>
    <w:bookmarkStart w:name="z42" w:id="36"/>
    <w:p>
      <w:pPr>
        <w:spacing w:after="0"/>
        <w:ind w:left="0"/>
        <w:jc w:val="left"/>
      </w:pPr>
      <w:r>
        <w:rPr>
          <w:rFonts w:ascii="Times New Roman"/>
          <w:b/>
          <w:i w:val="false"/>
          <w:color w:val="000000"/>
        </w:rPr>
        <w:t xml:space="preserve"> Глава 2. Порядок работ ведения дежурной справочной карты</w:t>
      </w:r>
    </w:p>
    <w:bookmarkEnd w:id="36"/>
    <w:bookmarkStart w:name="z43" w:id="37"/>
    <w:p>
      <w:pPr>
        <w:spacing w:after="0"/>
        <w:ind w:left="0"/>
        <w:jc w:val="both"/>
      </w:pPr>
      <w:r>
        <w:rPr>
          <w:rFonts w:ascii="Times New Roman"/>
          <w:b w:val="false"/>
          <w:i w:val="false"/>
          <w:color w:val="000000"/>
          <w:sz w:val="28"/>
        </w:rPr>
        <w:t>
      5. Ведение дежурной справочной карты осуществляется в следующем порядке:</w:t>
      </w:r>
    </w:p>
    <w:bookmarkEnd w:id="37"/>
    <w:bookmarkStart w:name="z44" w:id="38"/>
    <w:p>
      <w:pPr>
        <w:spacing w:after="0"/>
        <w:ind w:left="0"/>
        <w:jc w:val="both"/>
      </w:pPr>
      <w:r>
        <w:rPr>
          <w:rFonts w:ascii="Times New Roman"/>
          <w:b w:val="false"/>
          <w:i w:val="false"/>
          <w:color w:val="000000"/>
          <w:sz w:val="28"/>
        </w:rPr>
        <w:t>
      1) сбор и систематизация официальных справочных данных, геодезических и картографических материалов центральных и местных исполнительных органов, отображающих изменения в административно-территориальном устройстве и географических объектах на постоянной основе;</w:t>
      </w:r>
    </w:p>
    <w:bookmarkEnd w:id="38"/>
    <w:bookmarkStart w:name="z45" w:id="39"/>
    <w:p>
      <w:pPr>
        <w:spacing w:after="0"/>
        <w:ind w:left="0"/>
        <w:jc w:val="both"/>
      </w:pPr>
      <w:r>
        <w:rPr>
          <w:rFonts w:ascii="Times New Roman"/>
          <w:b w:val="false"/>
          <w:i w:val="false"/>
          <w:color w:val="000000"/>
          <w:sz w:val="28"/>
        </w:rPr>
        <w:t>
      2) внесение изменений на дежурную справочную карту в отображение административно-территориального устройства и географических объектов, подлежащих дежурству;</w:t>
      </w:r>
    </w:p>
    <w:bookmarkEnd w:id="39"/>
    <w:bookmarkStart w:name="z46" w:id="40"/>
    <w:p>
      <w:pPr>
        <w:spacing w:after="0"/>
        <w:ind w:left="0"/>
        <w:jc w:val="both"/>
      </w:pPr>
      <w:r>
        <w:rPr>
          <w:rFonts w:ascii="Times New Roman"/>
          <w:b w:val="false"/>
          <w:i w:val="false"/>
          <w:color w:val="000000"/>
          <w:sz w:val="28"/>
        </w:rPr>
        <w:t>
      3) ведение формуляров к листам дежурной справочной карты;</w:t>
      </w:r>
    </w:p>
    <w:bookmarkEnd w:id="40"/>
    <w:bookmarkStart w:name="z47" w:id="41"/>
    <w:p>
      <w:pPr>
        <w:spacing w:after="0"/>
        <w:ind w:left="0"/>
        <w:jc w:val="both"/>
      </w:pPr>
      <w:r>
        <w:rPr>
          <w:rFonts w:ascii="Times New Roman"/>
          <w:b w:val="false"/>
          <w:i w:val="false"/>
          <w:color w:val="000000"/>
          <w:sz w:val="28"/>
        </w:rPr>
        <w:t>
      4) внесение изменений в каталоги географических названий в случае изменений географических объектов и их наименований;</w:t>
      </w:r>
    </w:p>
    <w:bookmarkEnd w:id="41"/>
    <w:bookmarkStart w:name="z48" w:id="42"/>
    <w:p>
      <w:pPr>
        <w:spacing w:after="0"/>
        <w:ind w:left="0"/>
        <w:jc w:val="both"/>
      </w:pPr>
      <w:r>
        <w:rPr>
          <w:rFonts w:ascii="Times New Roman"/>
          <w:b w:val="false"/>
          <w:i w:val="false"/>
          <w:color w:val="000000"/>
          <w:sz w:val="28"/>
        </w:rPr>
        <w:t>
      5) проведение анализа подготовленных к изданию каталогов географических названий, списков населенных пунктов для согласования с дежурными материалами и исключения разночтения в названиях населенных пунктов и их пропусков;</w:t>
      </w:r>
    </w:p>
    <w:bookmarkEnd w:id="42"/>
    <w:bookmarkStart w:name="z49" w:id="43"/>
    <w:p>
      <w:pPr>
        <w:spacing w:after="0"/>
        <w:ind w:left="0"/>
        <w:jc w:val="both"/>
      </w:pPr>
      <w:r>
        <w:rPr>
          <w:rFonts w:ascii="Times New Roman"/>
          <w:b w:val="false"/>
          <w:i w:val="false"/>
          <w:color w:val="000000"/>
          <w:sz w:val="28"/>
        </w:rPr>
        <w:t>
      6) оформление на картах масштаба 1:100 000 листов-документов, подтверждающих начертания административных границ и направление копий в Национальный фонд пространственных данных (далее – НФПД);</w:t>
      </w:r>
    </w:p>
    <w:bookmarkEnd w:id="43"/>
    <w:bookmarkStart w:name="z50" w:id="44"/>
    <w:p>
      <w:pPr>
        <w:spacing w:after="0"/>
        <w:ind w:left="0"/>
        <w:jc w:val="both"/>
      </w:pPr>
      <w:r>
        <w:rPr>
          <w:rFonts w:ascii="Times New Roman"/>
          <w:b w:val="false"/>
          <w:i w:val="false"/>
          <w:color w:val="000000"/>
          <w:sz w:val="28"/>
        </w:rPr>
        <w:t>
      7) осуществление замены листов дежурной справочной карты новыми по изданию и направления копии в НФПД;</w:t>
      </w:r>
    </w:p>
    <w:bookmarkEnd w:id="44"/>
    <w:bookmarkStart w:name="z51" w:id="45"/>
    <w:p>
      <w:pPr>
        <w:spacing w:after="0"/>
        <w:ind w:left="0"/>
        <w:jc w:val="both"/>
      </w:pPr>
      <w:r>
        <w:rPr>
          <w:rFonts w:ascii="Times New Roman"/>
          <w:b w:val="false"/>
          <w:i w:val="false"/>
          <w:color w:val="000000"/>
          <w:sz w:val="28"/>
        </w:rPr>
        <w:t>
      8) изготовление выписки из формуляров на изменения элементов дежурства административных и географических объектов по мере их поступления и представления в НФПД;</w:t>
      </w:r>
    </w:p>
    <w:bookmarkEnd w:id="45"/>
    <w:bookmarkStart w:name="z52" w:id="46"/>
    <w:p>
      <w:pPr>
        <w:spacing w:after="0"/>
        <w:ind w:left="0"/>
        <w:jc w:val="both"/>
      </w:pPr>
      <w:r>
        <w:rPr>
          <w:rFonts w:ascii="Times New Roman"/>
          <w:b w:val="false"/>
          <w:i w:val="false"/>
          <w:color w:val="000000"/>
          <w:sz w:val="28"/>
        </w:rPr>
        <w:t>
      9) направление в НФПД копий Указов Президента Республики Казахстан, в которых опубликованы изменения административно-территориального устройства страны, копии решений акимов местных исполнительных органов с указанием в них номенклатур листов дежурной справочной карты и квадратов, где произошли изменения;</w:t>
      </w:r>
    </w:p>
    <w:bookmarkEnd w:id="46"/>
    <w:bookmarkStart w:name="z53" w:id="47"/>
    <w:p>
      <w:pPr>
        <w:spacing w:after="0"/>
        <w:ind w:left="0"/>
        <w:jc w:val="both"/>
      </w:pPr>
      <w:r>
        <w:rPr>
          <w:rFonts w:ascii="Times New Roman"/>
          <w:b w:val="false"/>
          <w:i w:val="false"/>
          <w:color w:val="000000"/>
          <w:sz w:val="28"/>
        </w:rPr>
        <w:t>
      10) выдача информации по дежурной справочной карте в установленном порядке субъектам сферы геодезии и картографии;</w:t>
      </w:r>
    </w:p>
    <w:bookmarkEnd w:id="47"/>
    <w:bookmarkStart w:name="z54" w:id="48"/>
    <w:p>
      <w:pPr>
        <w:spacing w:after="0"/>
        <w:ind w:left="0"/>
        <w:jc w:val="both"/>
      </w:pPr>
      <w:r>
        <w:rPr>
          <w:rFonts w:ascii="Times New Roman"/>
          <w:b w:val="false"/>
          <w:i w:val="false"/>
          <w:color w:val="000000"/>
          <w:sz w:val="28"/>
        </w:rPr>
        <w:t>
      11) осуществление методического руководства по ведению дежурной справочной карты;</w:t>
      </w:r>
    </w:p>
    <w:bookmarkEnd w:id="48"/>
    <w:bookmarkStart w:name="z55" w:id="49"/>
    <w:p>
      <w:pPr>
        <w:spacing w:after="0"/>
        <w:ind w:left="0"/>
        <w:jc w:val="both"/>
      </w:pPr>
      <w:r>
        <w:rPr>
          <w:rFonts w:ascii="Times New Roman"/>
          <w:b w:val="false"/>
          <w:i w:val="false"/>
          <w:color w:val="000000"/>
          <w:sz w:val="28"/>
        </w:rPr>
        <w:t>
      12) ведение дежурства по изображению на картах государственной границы Республики Казахстан;</w:t>
      </w:r>
    </w:p>
    <w:bookmarkEnd w:id="49"/>
    <w:bookmarkStart w:name="z56" w:id="50"/>
    <w:p>
      <w:pPr>
        <w:spacing w:after="0"/>
        <w:ind w:left="0"/>
        <w:jc w:val="both"/>
      </w:pPr>
      <w:r>
        <w:rPr>
          <w:rFonts w:ascii="Times New Roman"/>
          <w:b w:val="false"/>
          <w:i w:val="false"/>
          <w:color w:val="000000"/>
          <w:sz w:val="28"/>
        </w:rPr>
        <w:t>
      13) комплектование копий дежурных справочных карт, формуляров сводной дежурной справочной карты на всю территорию страны;</w:t>
      </w:r>
    </w:p>
    <w:bookmarkEnd w:id="50"/>
    <w:bookmarkStart w:name="z57" w:id="51"/>
    <w:p>
      <w:pPr>
        <w:spacing w:after="0"/>
        <w:ind w:left="0"/>
        <w:jc w:val="both"/>
      </w:pPr>
      <w:r>
        <w:rPr>
          <w:rFonts w:ascii="Times New Roman"/>
          <w:b w:val="false"/>
          <w:i w:val="false"/>
          <w:color w:val="000000"/>
          <w:sz w:val="28"/>
        </w:rPr>
        <w:t>
      14) обеспечение графическими данными для показа государственной границы Республики Казахстан.</w:t>
      </w:r>
    </w:p>
    <w:bookmarkEnd w:id="51"/>
    <w:bookmarkStart w:name="z58" w:id="52"/>
    <w:p>
      <w:pPr>
        <w:spacing w:after="0"/>
        <w:ind w:left="0"/>
        <w:jc w:val="left"/>
      </w:pPr>
      <w:r>
        <w:rPr>
          <w:rFonts w:ascii="Times New Roman"/>
          <w:b/>
          <w:i w:val="false"/>
          <w:color w:val="000000"/>
        </w:rPr>
        <w:t xml:space="preserve"> Глава 3. Ведение дежурной справочной карты Республики Казахстан</w:t>
      </w:r>
    </w:p>
    <w:bookmarkEnd w:id="52"/>
    <w:bookmarkStart w:name="z59" w:id="53"/>
    <w:p>
      <w:pPr>
        <w:spacing w:after="0"/>
        <w:ind w:left="0"/>
        <w:jc w:val="both"/>
      </w:pPr>
      <w:r>
        <w:rPr>
          <w:rFonts w:ascii="Times New Roman"/>
          <w:b w:val="false"/>
          <w:i w:val="false"/>
          <w:color w:val="000000"/>
          <w:sz w:val="28"/>
        </w:rPr>
        <w:t>
      6. На дежурной справочной карте вносятся исправления и дополнения по официальным справочным данным и картографическим материалам в случаях следующих изменений:</w:t>
      </w:r>
    </w:p>
    <w:bookmarkEnd w:id="53"/>
    <w:bookmarkStart w:name="z60" w:id="54"/>
    <w:p>
      <w:pPr>
        <w:spacing w:after="0"/>
        <w:ind w:left="0"/>
        <w:jc w:val="both"/>
      </w:pPr>
      <w:r>
        <w:rPr>
          <w:rFonts w:ascii="Times New Roman"/>
          <w:b w:val="false"/>
          <w:i w:val="false"/>
          <w:color w:val="000000"/>
          <w:sz w:val="28"/>
        </w:rPr>
        <w:t>
      1) положения линии государственной границы Республики Казахстан;</w:t>
      </w:r>
    </w:p>
    <w:bookmarkEnd w:id="54"/>
    <w:bookmarkStart w:name="z61" w:id="55"/>
    <w:p>
      <w:pPr>
        <w:spacing w:after="0"/>
        <w:ind w:left="0"/>
        <w:jc w:val="both"/>
      </w:pPr>
      <w:r>
        <w:rPr>
          <w:rFonts w:ascii="Times New Roman"/>
          <w:b w:val="false"/>
          <w:i w:val="false"/>
          <w:color w:val="000000"/>
          <w:sz w:val="28"/>
        </w:rPr>
        <w:t>
      2) положения линий границ областей, районов, городов республиканского, областного и районного значения;</w:t>
      </w:r>
    </w:p>
    <w:bookmarkEnd w:id="55"/>
    <w:bookmarkStart w:name="z62" w:id="56"/>
    <w:p>
      <w:pPr>
        <w:spacing w:after="0"/>
        <w:ind w:left="0"/>
        <w:jc w:val="both"/>
      </w:pPr>
      <w:r>
        <w:rPr>
          <w:rFonts w:ascii="Times New Roman"/>
          <w:b w:val="false"/>
          <w:i w:val="false"/>
          <w:color w:val="000000"/>
          <w:sz w:val="28"/>
        </w:rPr>
        <w:t>
      3) образовании или упразднении населенных пунктов (их классификации, административного значения, графического положения, наименований);</w:t>
      </w:r>
    </w:p>
    <w:bookmarkEnd w:id="56"/>
    <w:bookmarkStart w:name="z63" w:id="57"/>
    <w:p>
      <w:pPr>
        <w:spacing w:after="0"/>
        <w:ind w:left="0"/>
        <w:jc w:val="both"/>
      </w:pPr>
      <w:r>
        <w:rPr>
          <w:rFonts w:ascii="Times New Roman"/>
          <w:b w:val="false"/>
          <w:i w:val="false"/>
          <w:color w:val="000000"/>
          <w:sz w:val="28"/>
        </w:rPr>
        <w:t>
      4) наименований и (или) характеристик железных и автомобильных дорог;</w:t>
      </w:r>
    </w:p>
    <w:bookmarkEnd w:id="57"/>
    <w:bookmarkStart w:name="z64" w:id="58"/>
    <w:p>
      <w:pPr>
        <w:spacing w:after="0"/>
        <w:ind w:left="0"/>
        <w:jc w:val="both"/>
      </w:pPr>
      <w:r>
        <w:rPr>
          <w:rFonts w:ascii="Times New Roman"/>
          <w:b w:val="false"/>
          <w:i w:val="false"/>
          <w:color w:val="000000"/>
          <w:sz w:val="28"/>
        </w:rPr>
        <w:t>
      5) наименований и (или) характеристик железнодорожных станций, разъездов, остановочных пунктов, пристаней, аэропортов, аэродромов;</w:t>
      </w:r>
    </w:p>
    <w:bookmarkEnd w:id="58"/>
    <w:bookmarkStart w:name="z65" w:id="59"/>
    <w:p>
      <w:pPr>
        <w:spacing w:after="0"/>
        <w:ind w:left="0"/>
        <w:jc w:val="both"/>
      </w:pPr>
      <w:r>
        <w:rPr>
          <w:rFonts w:ascii="Times New Roman"/>
          <w:b w:val="false"/>
          <w:i w:val="false"/>
          <w:color w:val="000000"/>
          <w:sz w:val="28"/>
        </w:rPr>
        <w:t>
      6) наименований и (или) характеристик гидротехнических сооружений и поверхностных водных объектов;</w:t>
      </w:r>
    </w:p>
    <w:bookmarkEnd w:id="59"/>
    <w:bookmarkStart w:name="z66" w:id="60"/>
    <w:p>
      <w:pPr>
        <w:spacing w:after="0"/>
        <w:ind w:left="0"/>
        <w:jc w:val="both"/>
      </w:pPr>
      <w:r>
        <w:rPr>
          <w:rFonts w:ascii="Times New Roman"/>
          <w:b w:val="false"/>
          <w:i w:val="false"/>
          <w:color w:val="000000"/>
          <w:sz w:val="28"/>
        </w:rPr>
        <w:t xml:space="preserve">
      7) наименований и (или) характеристик магистральных нефтепроводов, газопроводов, линий электропередач напряжением 300 киловатт и выше; </w:t>
      </w:r>
    </w:p>
    <w:bookmarkEnd w:id="60"/>
    <w:bookmarkStart w:name="z67" w:id="61"/>
    <w:p>
      <w:pPr>
        <w:spacing w:after="0"/>
        <w:ind w:left="0"/>
        <w:jc w:val="both"/>
      </w:pPr>
      <w:r>
        <w:rPr>
          <w:rFonts w:ascii="Times New Roman"/>
          <w:b w:val="false"/>
          <w:i w:val="false"/>
          <w:color w:val="000000"/>
          <w:sz w:val="28"/>
        </w:rPr>
        <w:t>
      8) положения границ природоохранных организаций.</w:t>
      </w:r>
    </w:p>
    <w:bookmarkEnd w:id="61"/>
    <w:bookmarkStart w:name="z68" w:id="62"/>
    <w:p>
      <w:pPr>
        <w:spacing w:after="0"/>
        <w:ind w:left="0"/>
        <w:jc w:val="both"/>
      </w:pPr>
      <w:r>
        <w:rPr>
          <w:rFonts w:ascii="Times New Roman"/>
          <w:b w:val="false"/>
          <w:i w:val="false"/>
          <w:color w:val="000000"/>
          <w:sz w:val="28"/>
        </w:rPr>
        <w:t>
      7. Государственная граница Республики Казахстан на дежурную справочную карту наносится и проверяется по действующим материалам демаркации и редемаркации.</w:t>
      </w:r>
    </w:p>
    <w:bookmarkEnd w:id="62"/>
    <w:bookmarkStart w:name="z69" w:id="63"/>
    <w:p>
      <w:pPr>
        <w:spacing w:after="0"/>
        <w:ind w:left="0"/>
        <w:jc w:val="both"/>
      </w:pPr>
      <w:r>
        <w:rPr>
          <w:rFonts w:ascii="Times New Roman"/>
          <w:b w:val="false"/>
          <w:i w:val="false"/>
          <w:color w:val="000000"/>
          <w:sz w:val="28"/>
        </w:rPr>
        <w:t>
      В случае отсутствия демаркации границы наносятся и проверяются по материалам делимитации.</w:t>
      </w:r>
    </w:p>
    <w:bookmarkEnd w:id="63"/>
    <w:bookmarkStart w:name="z70" w:id="64"/>
    <w:p>
      <w:pPr>
        <w:spacing w:after="0"/>
        <w:ind w:left="0"/>
        <w:jc w:val="both"/>
      </w:pPr>
      <w:r>
        <w:rPr>
          <w:rFonts w:ascii="Times New Roman"/>
          <w:b w:val="false"/>
          <w:i w:val="false"/>
          <w:color w:val="000000"/>
          <w:sz w:val="28"/>
        </w:rPr>
        <w:t>
      8. Границы областей на дежурную справочную карту наносятся и изменяются на основании соответствующих нормативных правовых актов Республики Казахстан, о чем дается запись в формуляре.</w:t>
      </w:r>
    </w:p>
    <w:bookmarkEnd w:id="64"/>
    <w:bookmarkStart w:name="z71" w:id="65"/>
    <w:p>
      <w:pPr>
        <w:spacing w:after="0"/>
        <w:ind w:left="0"/>
        <w:jc w:val="both"/>
      </w:pPr>
      <w:r>
        <w:rPr>
          <w:rFonts w:ascii="Times New Roman"/>
          <w:b w:val="false"/>
          <w:i w:val="false"/>
          <w:color w:val="000000"/>
          <w:sz w:val="28"/>
        </w:rPr>
        <w:t>
      Нанесение и изменение начертания областных границ на дежурной справочной карте производятся по листам-документам.</w:t>
      </w:r>
    </w:p>
    <w:bookmarkEnd w:id="65"/>
    <w:bookmarkStart w:name="z72" w:id="66"/>
    <w:p>
      <w:pPr>
        <w:spacing w:after="0"/>
        <w:ind w:left="0"/>
        <w:jc w:val="both"/>
      </w:pPr>
      <w:r>
        <w:rPr>
          <w:rFonts w:ascii="Times New Roman"/>
          <w:b w:val="false"/>
          <w:i w:val="false"/>
          <w:color w:val="000000"/>
          <w:sz w:val="28"/>
        </w:rPr>
        <w:t xml:space="preserve">
      9. Листы-документы оформляются в случае принятия нормативного правового акта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"Об административно-территориальном устройстве Республики Казахстан" (далее – Закон).</w:t>
      </w:r>
    </w:p>
    <w:bookmarkEnd w:id="66"/>
    <w:bookmarkStart w:name="z73" w:id="67"/>
    <w:p>
      <w:pPr>
        <w:spacing w:after="0"/>
        <w:ind w:left="0"/>
        <w:jc w:val="both"/>
      </w:pPr>
      <w:r>
        <w:rPr>
          <w:rFonts w:ascii="Times New Roman"/>
          <w:b w:val="false"/>
          <w:i w:val="false"/>
          <w:color w:val="000000"/>
          <w:sz w:val="28"/>
        </w:rPr>
        <w:t>
      Перевизирование ранее оформленных листов-документов не допускается.</w:t>
      </w:r>
    </w:p>
    <w:bookmarkEnd w:id="67"/>
    <w:bookmarkStart w:name="z74" w:id="68"/>
    <w:p>
      <w:pPr>
        <w:spacing w:after="0"/>
        <w:ind w:left="0"/>
        <w:jc w:val="both"/>
      </w:pPr>
      <w:r>
        <w:rPr>
          <w:rFonts w:ascii="Times New Roman"/>
          <w:b w:val="false"/>
          <w:i w:val="false"/>
          <w:color w:val="000000"/>
          <w:sz w:val="28"/>
        </w:rPr>
        <w:t>
      10. Количество экземпляров карт, посылаемых на визирование, определяется из расчета по 1 экземпляру для каждого смежного местного исполнительного органа.</w:t>
      </w:r>
    </w:p>
    <w:bookmarkEnd w:id="68"/>
    <w:bookmarkStart w:name="z75" w:id="69"/>
    <w:p>
      <w:pPr>
        <w:spacing w:after="0"/>
        <w:ind w:left="0"/>
        <w:jc w:val="both"/>
      </w:pPr>
      <w:r>
        <w:rPr>
          <w:rFonts w:ascii="Times New Roman"/>
          <w:b w:val="false"/>
          <w:i w:val="false"/>
          <w:color w:val="000000"/>
          <w:sz w:val="28"/>
        </w:rPr>
        <w:t>
      На тиражные оттиски последнего года издания наносятся линии границы по картографическим материалам, геодезическим данным и описаниям, приложенным к нормативным правовым актам местного исполнительного органа.</w:t>
      </w:r>
    </w:p>
    <w:bookmarkEnd w:id="69"/>
    <w:bookmarkStart w:name="z76" w:id="70"/>
    <w:p>
      <w:pPr>
        <w:spacing w:after="0"/>
        <w:ind w:left="0"/>
        <w:jc w:val="both"/>
      </w:pPr>
      <w:r>
        <w:rPr>
          <w:rFonts w:ascii="Times New Roman"/>
          <w:b w:val="false"/>
          <w:i w:val="false"/>
          <w:color w:val="000000"/>
          <w:sz w:val="28"/>
        </w:rPr>
        <w:t>
      Необходимое количество экземпляров тиражных оттисков с нанесенными границами направляется на визирование в местные исполнительные органы.</w:t>
      </w:r>
    </w:p>
    <w:bookmarkEnd w:id="70"/>
    <w:bookmarkStart w:name="z77" w:id="71"/>
    <w:p>
      <w:pPr>
        <w:spacing w:after="0"/>
        <w:ind w:left="0"/>
        <w:jc w:val="both"/>
      </w:pPr>
      <w:r>
        <w:rPr>
          <w:rFonts w:ascii="Times New Roman"/>
          <w:b w:val="false"/>
          <w:i w:val="false"/>
          <w:color w:val="000000"/>
          <w:sz w:val="28"/>
        </w:rPr>
        <w:t>
      Листы-документы оформляются на номенклатурном листе топографической карты масштаба 1:100 000 и заверяются подписями и печатями на лицевой стороне номенклатурного листа топографической карты масштаба 1:100 000 смежных местных исполнительных и представительных органов.</w:t>
      </w:r>
    </w:p>
    <w:bookmarkEnd w:id="71"/>
    <w:bookmarkStart w:name="z78" w:id="72"/>
    <w:p>
      <w:pPr>
        <w:spacing w:after="0"/>
        <w:ind w:left="0"/>
        <w:jc w:val="both"/>
      </w:pPr>
      <w:r>
        <w:rPr>
          <w:rFonts w:ascii="Times New Roman"/>
          <w:b w:val="false"/>
          <w:i w:val="false"/>
          <w:color w:val="000000"/>
          <w:sz w:val="28"/>
        </w:rPr>
        <w:t>
      11. Заверенные подлинники листов-документов с начертанием областных границ, хранятся постоянно в НФПД без права выдачи их организациям.</w:t>
      </w:r>
    </w:p>
    <w:bookmarkEnd w:id="72"/>
    <w:bookmarkStart w:name="z79" w:id="73"/>
    <w:p>
      <w:pPr>
        <w:spacing w:after="0"/>
        <w:ind w:left="0"/>
        <w:jc w:val="both"/>
      </w:pPr>
      <w:r>
        <w:rPr>
          <w:rFonts w:ascii="Times New Roman"/>
          <w:b w:val="false"/>
          <w:i w:val="false"/>
          <w:color w:val="000000"/>
          <w:sz w:val="28"/>
        </w:rPr>
        <w:t>
      12. Графическое начертание границ областей и городов республиканского значения наносится по графическим материалам на дежурную справочную карту в соответствии с постановлением Правительства Республики Казахстан об установлении, изменении границы областей и городов республиканского значения.</w:t>
      </w:r>
    </w:p>
    <w:bookmarkEnd w:id="73"/>
    <w:bookmarkStart w:name="z80" w:id="74"/>
    <w:p>
      <w:pPr>
        <w:spacing w:after="0"/>
        <w:ind w:left="0"/>
        <w:jc w:val="both"/>
      </w:pPr>
      <w:r>
        <w:rPr>
          <w:rFonts w:ascii="Times New Roman"/>
          <w:b w:val="false"/>
          <w:i w:val="false"/>
          <w:color w:val="000000"/>
          <w:sz w:val="28"/>
        </w:rPr>
        <w:t>
      Графическое начертание границ районов областей и городов областного значения наносится по графическим материалам на дежурную справочную карту в соответствии с совместным решением и постановлением местных представительных и исполнительных органов.</w:t>
      </w:r>
    </w:p>
    <w:bookmarkEnd w:id="74"/>
    <w:bookmarkStart w:name="z81" w:id="75"/>
    <w:p>
      <w:pPr>
        <w:spacing w:after="0"/>
        <w:ind w:left="0"/>
        <w:jc w:val="both"/>
      </w:pPr>
      <w:r>
        <w:rPr>
          <w:rFonts w:ascii="Times New Roman"/>
          <w:b w:val="false"/>
          <w:i w:val="false"/>
          <w:color w:val="000000"/>
          <w:sz w:val="28"/>
        </w:rPr>
        <w:t>
      13. Графическое начертание границ на дежурных картах изменяют путем нанесения условного знака "х" и нанесением новой линии границы установленным условным знаком.</w:t>
      </w:r>
    </w:p>
    <w:bookmarkEnd w:id="75"/>
    <w:bookmarkStart w:name="z82" w:id="76"/>
    <w:p>
      <w:pPr>
        <w:spacing w:after="0"/>
        <w:ind w:left="0"/>
        <w:jc w:val="both"/>
      </w:pPr>
      <w:r>
        <w:rPr>
          <w:rFonts w:ascii="Times New Roman"/>
          <w:b w:val="false"/>
          <w:i w:val="false"/>
          <w:color w:val="000000"/>
          <w:sz w:val="28"/>
        </w:rPr>
        <w:t>
      Между внешней и внутренней рамками, параллельно им, у выходов границ наносят:</w:t>
      </w:r>
    </w:p>
    <w:bookmarkEnd w:id="76"/>
    <w:bookmarkStart w:name="z83" w:id="77"/>
    <w:p>
      <w:pPr>
        <w:spacing w:after="0"/>
        <w:ind w:left="0"/>
        <w:jc w:val="both"/>
      </w:pPr>
      <w:r>
        <w:rPr>
          <w:rFonts w:ascii="Times New Roman"/>
          <w:b w:val="false"/>
          <w:i w:val="false"/>
          <w:color w:val="000000"/>
          <w:sz w:val="28"/>
        </w:rPr>
        <w:t xml:space="preserve">
      1) наименование области – черным цветом; </w:t>
      </w:r>
    </w:p>
    <w:bookmarkEnd w:id="77"/>
    <w:bookmarkStart w:name="z84" w:id="78"/>
    <w:p>
      <w:pPr>
        <w:spacing w:after="0"/>
        <w:ind w:left="0"/>
        <w:jc w:val="both"/>
      </w:pPr>
      <w:r>
        <w:rPr>
          <w:rFonts w:ascii="Times New Roman"/>
          <w:b w:val="false"/>
          <w:i w:val="false"/>
          <w:color w:val="000000"/>
          <w:sz w:val="28"/>
        </w:rPr>
        <w:t>
      2) наименование района – красным цветом.</w:t>
      </w:r>
    </w:p>
    <w:bookmarkEnd w:id="78"/>
    <w:bookmarkStart w:name="z85" w:id="79"/>
    <w:p>
      <w:pPr>
        <w:spacing w:after="0"/>
        <w:ind w:left="0"/>
        <w:jc w:val="both"/>
      </w:pPr>
      <w:r>
        <w:rPr>
          <w:rFonts w:ascii="Times New Roman"/>
          <w:b w:val="false"/>
          <w:i w:val="false"/>
          <w:color w:val="000000"/>
          <w:sz w:val="28"/>
        </w:rPr>
        <w:t>
      14. Линия границы определяет административную принадлежность каждого населенного пункта и других объектов, находящихся вблизи границы. Не допускается пересечение населенных пунктов, железнодорожных станций условным знаком границы.</w:t>
      </w:r>
    </w:p>
    <w:bookmarkEnd w:id="79"/>
    <w:bookmarkStart w:name="z86" w:id="80"/>
    <w:p>
      <w:pPr>
        <w:spacing w:after="0"/>
        <w:ind w:left="0"/>
        <w:jc w:val="both"/>
      </w:pPr>
      <w:r>
        <w:rPr>
          <w:rFonts w:ascii="Times New Roman"/>
          <w:b w:val="false"/>
          <w:i w:val="false"/>
          <w:color w:val="000000"/>
          <w:sz w:val="28"/>
        </w:rPr>
        <w:t>
      15. В тех случаях, когда линия границы проходит по фарватеру рек или других водоемов, ширина которых, выраженная в масштабе карты, исключает возможность нанесения линии границы по ее действительному положению, условные знаки границы располагают попеременно по обоим берегам водоемов равным количеством звеньев так, чтобы граница на всем ее протяжении легко читалась. Отмывка дается от внешней береговой линии по отношению к основной территории.</w:t>
      </w:r>
    </w:p>
    <w:bookmarkEnd w:id="80"/>
    <w:bookmarkStart w:name="z87" w:id="81"/>
    <w:p>
      <w:pPr>
        <w:spacing w:after="0"/>
        <w:ind w:left="0"/>
        <w:jc w:val="both"/>
      </w:pPr>
      <w:r>
        <w:rPr>
          <w:rFonts w:ascii="Times New Roman"/>
          <w:b w:val="false"/>
          <w:i w:val="false"/>
          <w:color w:val="000000"/>
          <w:sz w:val="28"/>
        </w:rPr>
        <w:t>
      Линия границы по горным рекам, изменившим свое плановое положение по отношению к постоянным объектам местности, указывается в соответствии с нормативным правовым актом и фиксируется на листе-документе. При изменении русла пограничных рек графическое положение самой линии границы не меняется и показывается по старому руслу.</w:t>
      </w:r>
    </w:p>
    <w:bookmarkEnd w:id="81"/>
    <w:bookmarkStart w:name="z88" w:id="82"/>
    <w:p>
      <w:pPr>
        <w:spacing w:after="0"/>
        <w:ind w:left="0"/>
        <w:jc w:val="both"/>
      </w:pPr>
      <w:r>
        <w:rPr>
          <w:rFonts w:ascii="Times New Roman"/>
          <w:b w:val="false"/>
          <w:i w:val="false"/>
          <w:color w:val="000000"/>
          <w:sz w:val="28"/>
        </w:rPr>
        <w:t>
      16. Границы, проходящие по водоемам, наносят на дежурную справочную карту таким образом, чтобы четко определялась административная принадлежность островов, показанных на карте.</w:t>
      </w:r>
    </w:p>
    <w:bookmarkEnd w:id="82"/>
    <w:bookmarkStart w:name="z89" w:id="83"/>
    <w:p>
      <w:pPr>
        <w:spacing w:after="0"/>
        <w:ind w:left="0"/>
        <w:jc w:val="both"/>
      </w:pPr>
      <w:r>
        <w:rPr>
          <w:rFonts w:ascii="Times New Roman"/>
          <w:b w:val="false"/>
          <w:i w:val="false"/>
          <w:color w:val="000000"/>
          <w:sz w:val="28"/>
        </w:rPr>
        <w:t>
      Границы, проходящие по одному из берегов водоема (реки, озера, водохранилища), указываются с разрывом по нескольку звеньев условного знака по соответствующему или одному берегу.</w:t>
      </w:r>
    </w:p>
    <w:bookmarkEnd w:id="83"/>
    <w:bookmarkStart w:name="z90" w:id="84"/>
    <w:p>
      <w:pPr>
        <w:spacing w:after="0"/>
        <w:ind w:left="0"/>
        <w:jc w:val="both"/>
      </w:pPr>
      <w:r>
        <w:rPr>
          <w:rFonts w:ascii="Times New Roman"/>
          <w:b w:val="false"/>
          <w:i w:val="false"/>
          <w:color w:val="000000"/>
          <w:sz w:val="28"/>
        </w:rPr>
        <w:t xml:space="preserve">
      17. Границы административного деления наносятся на дежурные справочные карты в соответствии с условными знаками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bookmarkEnd w:id="84"/>
    <w:bookmarkStart w:name="z91" w:id="85"/>
    <w:p>
      <w:pPr>
        <w:spacing w:after="0"/>
        <w:ind w:left="0"/>
        <w:jc w:val="both"/>
      </w:pPr>
      <w:r>
        <w:rPr>
          <w:rFonts w:ascii="Times New Roman"/>
          <w:b w:val="false"/>
          <w:i w:val="false"/>
          <w:color w:val="000000"/>
          <w:sz w:val="28"/>
        </w:rPr>
        <w:t>
      Отмывку границ указывают по штриховым знакам границ, полосу отмывки располагают по внешней от основной территории стороне прозрачной окраской, сохраняя хорошую читаемость границы и содержания карты вдоль границы.</w:t>
      </w:r>
    </w:p>
    <w:bookmarkEnd w:id="85"/>
    <w:bookmarkStart w:name="z92" w:id="86"/>
    <w:p>
      <w:pPr>
        <w:spacing w:after="0"/>
        <w:ind w:left="0"/>
        <w:jc w:val="both"/>
      </w:pPr>
      <w:r>
        <w:rPr>
          <w:rFonts w:ascii="Times New Roman"/>
          <w:b w:val="false"/>
          <w:i w:val="false"/>
          <w:color w:val="000000"/>
          <w:sz w:val="28"/>
        </w:rPr>
        <w:t>
      При прохождении границы по середине реки отмывку указывают не от штриховых знаков границы, а по берегу и островам, при прохождении границы по островам отмывку дают от штриховых знаков границы.</w:t>
      </w:r>
    </w:p>
    <w:bookmarkEnd w:id="86"/>
    <w:bookmarkStart w:name="z93" w:id="87"/>
    <w:p>
      <w:pPr>
        <w:spacing w:after="0"/>
        <w:ind w:left="0"/>
        <w:jc w:val="both"/>
      </w:pPr>
      <w:r>
        <w:rPr>
          <w:rFonts w:ascii="Times New Roman"/>
          <w:b w:val="false"/>
          <w:i w:val="false"/>
          <w:color w:val="000000"/>
          <w:sz w:val="28"/>
        </w:rPr>
        <w:t>
      При прохождении границы по любому другому линейному объекту отмывку указывают от соответствующего объекта (дорога, канал).</w:t>
      </w:r>
    </w:p>
    <w:bookmarkEnd w:id="87"/>
    <w:bookmarkStart w:name="z94" w:id="88"/>
    <w:p>
      <w:pPr>
        <w:spacing w:after="0"/>
        <w:ind w:left="0"/>
        <w:jc w:val="both"/>
      </w:pPr>
      <w:r>
        <w:rPr>
          <w:rFonts w:ascii="Times New Roman"/>
          <w:b w:val="false"/>
          <w:i w:val="false"/>
          <w:color w:val="000000"/>
          <w:sz w:val="28"/>
        </w:rPr>
        <w:t xml:space="preserve">
      18. Административно-территориальная принадлежность, административное значение и тип населенных пунктов, а также их наименования принимаются на дежурство на основании нормативных правовых актов, принятых согласно </w:t>
      </w:r>
      <w:r>
        <w:rPr>
          <w:rFonts w:ascii="Times New Roman"/>
          <w:b w:val="false"/>
          <w:i w:val="false"/>
          <w:color w:val="000000"/>
          <w:sz w:val="28"/>
        </w:rPr>
        <w:t>Закона</w:t>
      </w:r>
      <w:r>
        <w:rPr>
          <w:rFonts w:ascii="Times New Roman"/>
          <w:b w:val="false"/>
          <w:i w:val="false"/>
          <w:color w:val="000000"/>
          <w:sz w:val="28"/>
        </w:rPr>
        <w:t>, а также "Государственного каталога географических названий Республики Казахстан".</w:t>
      </w:r>
    </w:p>
    <w:bookmarkEnd w:id="88"/>
    <w:bookmarkStart w:name="z95" w:id="89"/>
    <w:p>
      <w:pPr>
        <w:spacing w:after="0"/>
        <w:ind w:left="0"/>
        <w:jc w:val="both"/>
      </w:pPr>
      <w:r>
        <w:rPr>
          <w:rFonts w:ascii="Times New Roman"/>
          <w:b w:val="false"/>
          <w:i w:val="false"/>
          <w:color w:val="000000"/>
          <w:sz w:val="28"/>
        </w:rPr>
        <w:t>
      Дополнения и изменения сопровождаются номерами и датами нормативных правовых актов, на основании которых они произведены.</w:t>
      </w:r>
    </w:p>
    <w:bookmarkEnd w:id="89"/>
    <w:bookmarkStart w:name="z96" w:id="90"/>
    <w:p>
      <w:pPr>
        <w:spacing w:after="0"/>
        <w:ind w:left="0"/>
        <w:jc w:val="both"/>
      </w:pPr>
      <w:r>
        <w:rPr>
          <w:rFonts w:ascii="Times New Roman"/>
          <w:b w:val="false"/>
          <w:i w:val="false"/>
          <w:color w:val="000000"/>
          <w:sz w:val="28"/>
        </w:rPr>
        <w:t xml:space="preserve">
      19. Административные центры областей, районов и сельских округов, а также тип населенных пунктов выделяют на дежурных справочных картах подчеркиванием их наименований в соответствии с условными знаками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bookmarkEnd w:id="90"/>
    <w:bookmarkStart w:name="z97" w:id="91"/>
    <w:p>
      <w:pPr>
        <w:spacing w:after="0"/>
        <w:ind w:left="0"/>
        <w:jc w:val="both"/>
      </w:pPr>
      <w:r>
        <w:rPr>
          <w:rFonts w:ascii="Times New Roman"/>
          <w:b w:val="false"/>
          <w:i w:val="false"/>
          <w:color w:val="000000"/>
          <w:sz w:val="28"/>
        </w:rPr>
        <w:t>
      При изменении административного значения или типа населенных пунктов, черта, имевшаяся под их наименованием, заменяется новой, соответствующей вновь присвоенному административному значению или типу этого населенного пункта.</w:t>
      </w:r>
    </w:p>
    <w:bookmarkEnd w:id="91"/>
    <w:bookmarkStart w:name="z98" w:id="92"/>
    <w:p>
      <w:pPr>
        <w:spacing w:after="0"/>
        <w:ind w:left="0"/>
        <w:jc w:val="both"/>
      </w:pPr>
      <w:r>
        <w:rPr>
          <w:rFonts w:ascii="Times New Roman"/>
          <w:b w:val="false"/>
          <w:i w:val="false"/>
          <w:color w:val="000000"/>
          <w:sz w:val="28"/>
        </w:rPr>
        <w:t>
      20. Вновь образованные населенные пункты наносятся на дежурную справочную карту пунсоном или общим контуром по данным государственных органов Республики Казахстан. Названия их подписываются только в соответствии с нормативными правовыми актами Республики Казахстан.</w:t>
      </w:r>
    </w:p>
    <w:bookmarkEnd w:id="92"/>
    <w:bookmarkStart w:name="z99" w:id="93"/>
    <w:p>
      <w:pPr>
        <w:spacing w:after="0"/>
        <w:ind w:left="0"/>
        <w:jc w:val="both"/>
      </w:pPr>
      <w:r>
        <w:rPr>
          <w:rFonts w:ascii="Times New Roman"/>
          <w:b w:val="false"/>
          <w:i w:val="false"/>
          <w:color w:val="000000"/>
          <w:sz w:val="28"/>
        </w:rPr>
        <w:t>
      В формуляры дежурной справочной карты записываются документы, на основании которых нанесен населенный пункт и данные, когда и кем заверены полученные графические документы.</w:t>
      </w:r>
    </w:p>
    <w:bookmarkEnd w:id="93"/>
    <w:bookmarkStart w:name="z100" w:id="94"/>
    <w:p>
      <w:pPr>
        <w:spacing w:after="0"/>
        <w:ind w:left="0"/>
        <w:jc w:val="both"/>
      </w:pPr>
      <w:r>
        <w:rPr>
          <w:rFonts w:ascii="Times New Roman"/>
          <w:b w:val="false"/>
          <w:i w:val="false"/>
          <w:color w:val="000000"/>
          <w:sz w:val="28"/>
        </w:rPr>
        <w:t xml:space="preserve">
      21. Упраздненные, снятые с учетных данных населенные пункты на дежурной справочной карте зачеркиваются. </w:t>
      </w:r>
    </w:p>
    <w:bookmarkEnd w:id="94"/>
    <w:bookmarkStart w:name="z101" w:id="95"/>
    <w:p>
      <w:pPr>
        <w:spacing w:after="0"/>
        <w:ind w:left="0"/>
        <w:jc w:val="both"/>
      </w:pPr>
      <w:r>
        <w:rPr>
          <w:rFonts w:ascii="Times New Roman"/>
          <w:b w:val="false"/>
          <w:i w:val="false"/>
          <w:color w:val="000000"/>
          <w:sz w:val="28"/>
        </w:rPr>
        <w:t>
      22. При объединении населенных пунктов на карте оставляют одно, присвоенное им наименование, а от зачеркнутых наименований дают стрелки, указывающие какие населенные пункты объединились.</w:t>
      </w:r>
    </w:p>
    <w:bookmarkEnd w:id="95"/>
    <w:bookmarkStart w:name="z102" w:id="96"/>
    <w:p>
      <w:pPr>
        <w:spacing w:after="0"/>
        <w:ind w:left="0"/>
        <w:jc w:val="both"/>
      </w:pPr>
      <w:r>
        <w:rPr>
          <w:rFonts w:ascii="Times New Roman"/>
          <w:b w:val="false"/>
          <w:i w:val="false"/>
          <w:color w:val="000000"/>
          <w:sz w:val="28"/>
        </w:rPr>
        <w:t>
      23. Переименования населенных пунктов на дежурной справочной карте производят на основании нормативных правовых актов Республики Казахстан, в соответствии с которыми на картах зачеркивают старые наименования и подписывают новые.</w:t>
      </w:r>
    </w:p>
    <w:bookmarkEnd w:id="96"/>
    <w:bookmarkStart w:name="z103" w:id="97"/>
    <w:p>
      <w:pPr>
        <w:spacing w:after="0"/>
        <w:ind w:left="0"/>
        <w:jc w:val="both"/>
      </w:pPr>
      <w:r>
        <w:rPr>
          <w:rFonts w:ascii="Times New Roman"/>
          <w:b w:val="false"/>
          <w:i w:val="false"/>
          <w:color w:val="000000"/>
          <w:sz w:val="28"/>
        </w:rPr>
        <w:t>
      24. Все изменения, дополнения и уточнения географического положения, административного значения, классификации и наименований населенных пунктов, вынесенные на дежурную справочную карту, заносятся в формуляры.</w:t>
      </w:r>
    </w:p>
    <w:bookmarkEnd w:id="97"/>
    <w:bookmarkStart w:name="z104" w:id="98"/>
    <w:p>
      <w:pPr>
        <w:spacing w:after="0"/>
        <w:ind w:left="0"/>
        <w:jc w:val="both"/>
      </w:pPr>
      <w:r>
        <w:rPr>
          <w:rFonts w:ascii="Times New Roman"/>
          <w:b w:val="false"/>
          <w:i w:val="false"/>
          <w:color w:val="000000"/>
          <w:sz w:val="28"/>
        </w:rPr>
        <w:t>
      25. На дежурную справочную карту наносятся существующие и строящиеся пути сообщения, судоходные каналы, водохранилища, сооружения на них (все станции, разъезды, пристани) и их наименования. Изменения наносятся по плановым материалам проектных организаций, по топографическим картам масштаба 1:50 000 и крупнее, копиям с них, справочникам, а также по официальным материалам и документам. Строящиеся объекты наносятся по утвержденным проектным данным.</w:t>
      </w:r>
    </w:p>
    <w:bookmarkEnd w:id="98"/>
    <w:bookmarkStart w:name="z105" w:id="99"/>
    <w:p>
      <w:pPr>
        <w:spacing w:after="0"/>
        <w:ind w:left="0"/>
        <w:jc w:val="both"/>
      </w:pPr>
      <w:r>
        <w:rPr>
          <w:rFonts w:ascii="Times New Roman"/>
          <w:b w:val="false"/>
          <w:i w:val="false"/>
          <w:color w:val="000000"/>
          <w:sz w:val="28"/>
        </w:rPr>
        <w:t>
      26. Пути сообщения, каналы, водохранилища и сооружения наносят на дежурную справочную карту в условных знаках карты масштаба 1:100 000. В формулярах заполняют данные материалов по которым нанесен объект или внесены изменения, от кого получен материал, кем подписан, номера и даты документа.</w:t>
      </w:r>
    </w:p>
    <w:bookmarkEnd w:id="99"/>
    <w:bookmarkStart w:name="z106" w:id="100"/>
    <w:p>
      <w:pPr>
        <w:spacing w:after="0"/>
        <w:ind w:left="0"/>
        <w:jc w:val="both"/>
      </w:pPr>
      <w:r>
        <w:rPr>
          <w:rFonts w:ascii="Times New Roman"/>
          <w:b w:val="false"/>
          <w:i w:val="false"/>
          <w:color w:val="000000"/>
          <w:sz w:val="28"/>
        </w:rPr>
        <w:t>
      27. Существующие и строящиеся магистральные (главная линия в системе) нефтепроводы, газопроводы и линии электропередач напряжением 300 киловатт и выше наносят на дежурную справочную карту условными знаками, установленными для показа этих объектов на топографических картах масштаба 1:100 000. Эти объекты наносятся по проектным и съемочным материалам организаций, осуществляющих их проектирование и строительство, по съемочным данным картографической продукций.</w:t>
      </w:r>
    </w:p>
    <w:bookmarkEnd w:id="100"/>
    <w:bookmarkStart w:name="z107" w:id="101"/>
    <w:p>
      <w:pPr>
        <w:spacing w:after="0"/>
        <w:ind w:left="0"/>
        <w:jc w:val="both"/>
      </w:pPr>
      <w:r>
        <w:rPr>
          <w:rFonts w:ascii="Times New Roman"/>
          <w:b w:val="false"/>
          <w:i w:val="false"/>
          <w:color w:val="000000"/>
          <w:sz w:val="28"/>
        </w:rPr>
        <w:t>
      28. Границы природоохранных организаций наносятся на дежурные справочные карты в соответствии с нормативными правовыми актами.</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w:t>
            </w:r>
            <w:r>
              <w:br/>
            </w:r>
            <w:r>
              <w:rPr>
                <w:rFonts w:ascii="Times New Roman"/>
                <w:b w:val="false"/>
                <w:i w:val="false"/>
                <w:color w:val="000000"/>
                <w:sz w:val="20"/>
              </w:rPr>
              <w:t>цифрового развития, инноваций</w:t>
            </w:r>
            <w:r>
              <w:br/>
            </w:r>
            <w:r>
              <w:rPr>
                <w:rFonts w:ascii="Times New Roman"/>
                <w:b w:val="false"/>
                <w:i w:val="false"/>
                <w:color w:val="000000"/>
                <w:sz w:val="20"/>
              </w:rPr>
              <w:t>и 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января 2024 года № 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ведению</w:t>
            </w:r>
            <w:r>
              <w:br/>
            </w:r>
            <w:r>
              <w:rPr>
                <w:rFonts w:ascii="Times New Roman"/>
                <w:b w:val="false"/>
                <w:i w:val="false"/>
                <w:color w:val="000000"/>
                <w:sz w:val="20"/>
              </w:rPr>
              <w:t>дежурной справочной карты</w:t>
            </w:r>
            <w:r>
              <w:br/>
            </w:r>
            <w:r>
              <w:rPr>
                <w:rFonts w:ascii="Times New Roman"/>
                <w:b w:val="false"/>
                <w:i w:val="false"/>
                <w:color w:val="000000"/>
                <w:sz w:val="20"/>
              </w:rPr>
              <w:t>Республики Казахстан</w:t>
            </w:r>
          </w:p>
        </w:tc>
      </w:tr>
    </w:tbl>
    <w:bookmarkStart w:name="z110" w:id="102"/>
    <w:p>
      <w:pPr>
        <w:spacing w:after="0"/>
        <w:ind w:left="0"/>
        <w:jc w:val="left"/>
      </w:pPr>
      <w:r>
        <w:rPr>
          <w:rFonts w:ascii="Times New Roman"/>
          <w:b/>
          <w:i w:val="false"/>
          <w:color w:val="000000"/>
        </w:rPr>
        <w:t xml:space="preserve"> Формуляр дежурной справочной карты Республики Казахстан</w:t>
      </w:r>
      <w:r>
        <w:br/>
      </w:r>
      <w:r>
        <w:rPr>
          <w:rFonts w:ascii="Times New Roman"/>
          <w:b/>
          <w:i w:val="false"/>
          <w:color w:val="000000"/>
        </w:rPr>
        <w:t>__________________________________________</w:t>
      </w:r>
      <w:r>
        <w:br/>
      </w:r>
      <w:r>
        <w:rPr>
          <w:rFonts w:ascii="Times New Roman"/>
          <w:b/>
          <w:i w:val="false"/>
          <w:color w:val="000000"/>
        </w:rPr>
        <w:t>(номер номенклатурного листа)</w:t>
      </w:r>
      <w:r>
        <w:br/>
      </w:r>
      <w:r>
        <w:rPr>
          <w:rFonts w:ascii="Times New Roman"/>
          <w:b/>
          <w:i w:val="false"/>
          <w:color w:val="000000"/>
        </w:rPr>
        <w:t>_______________________________________</w:t>
      </w:r>
      <w:r>
        <w:br/>
      </w:r>
      <w:r>
        <w:rPr>
          <w:rFonts w:ascii="Times New Roman"/>
          <w:b/>
          <w:i w:val="false"/>
          <w:color w:val="000000"/>
        </w:rPr>
        <w:t>(наименование области)</w:t>
      </w:r>
    </w:p>
    <w:bookmarkEnd w:id="102"/>
    <w:p>
      <w:pPr>
        <w:spacing w:after="0"/>
        <w:ind w:left="0"/>
        <w:jc w:val="both"/>
      </w:pPr>
      <w:bookmarkStart w:name="z111" w:id="103"/>
      <w:r>
        <w:rPr>
          <w:rFonts w:ascii="Times New Roman"/>
          <w:b w:val="false"/>
          <w:i w:val="false"/>
          <w:color w:val="000000"/>
          <w:sz w:val="28"/>
        </w:rPr>
        <w:t>
      Год и номер издания или создания топографической карты</w:t>
      </w:r>
    </w:p>
    <w:bookmarkEnd w:id="103"/>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Кем издана или создана топографическая карта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По каким материалам (картам) составлена дежурная карта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Начало работ __________ Окончание работ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исправлений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исправления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положенные в основу исправления</w:t>
            </w:r>
          </w:p>
          <w:p>
            <w:pPr>
              <w:spacing w:after="20"/>
              <w:ind w:left="20"/>
              <w:jc w:val="both"/>
            </w:pPr>
            <w:r>
              <w:rPr>
                <w:rFonts w:ascii="Times New Roman"/>
                <w:b w:val="false"/>
                <w:i w:val="false"/>
                <w:color w:val="000000"/>
                <w:sz w:val="20"/>
              </w:rPr>
              <w:t>2. Краткая характеристика использованного картографического материала</w:t>
            </w:r>
          </w:p>
          <w:p>
            <w:pPr>
              <w:spacing w:after="20"/>
              <w:ind w:left="20"/>
              <w:jc w:val="both"/>
            </w:pPr>
            <w:r>
              <w:rPr>
                <w:rFonts w:ascii="Times New Roman"/>
                <w:b w:val="false"/>
                <w:i w:val="false"/>
                <w:color w:val="000000"/>
                <w:sz w:val="20"/>
              </w:rPr>
              <w:t>3. Подпись исполнителя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w:t>
            </w:r>
            <w:r>
              <w:br/>
            </w:r>
            <w:r>
              <w:rPr>
                <w:rFonts w:ascii="Times New Roman"/>
                <w:b w:val="false"/>
                <w:i w:val="false"/>
                <w:color w:val="000000"/>
                <w:sz w:val="20"/>
              </w:rPr>
              <w:t>цифрового развития, инноваций</w:t>
            </w:r>
            <w:r>
              <w:br/>
            </w:r>
            <w:r>
              <w:rPr>
                <w:rFonts w:ascii="Times New Roman"/>
                <w:b w:val="false"/>
                <w:i w:val="false"/>
                <w:color w:val="000000"/>
                <w:sz w:val="20"/>
              </w:rPr>
              <w:t>и 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января 2024 года № 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ведению</w:t>
            </w:r>
            <w:r>
              <w:br/>
            </w:r>
            <w:r>
              <w:rPr>
                <w:rFonts w:ascii="Times New Roman"/>
                <w:b w:val="false"/>
                <w:i w:val="false"/>
                <w:color w:val="000000"/>
                <w:sz w:val="20"/>
              </w:rPr>
              <w:t>дежурной справочной карты</w:t>
            </w:r>
            <w:r>
              <w:br/>
            </w:r>
            <w:r>
              <w:rPr>
                <w:rFonts w:ascii="Times New Roman"/>
                <w:b w:val="false"/>
                <w:i w:val="false"/>
                <w:color w:val="000000"/>
                <w:sz w:val="20"/>
              </w:rPr>
              <w:t>Республики Казахстан</w:t>
            </w:r>
          </w:p>
        </w:tc>
      </w:tr>
    </w:tbl>
    <w:bookmarkStart w:name="z114" w:id="104"/>
    <w:p>
      <w:pPr>
        <w:spacing w:after="0"/>
        <w:ind w:left="0"/>
        <w:jc w:val="left"/>
      </w:pPr>
      <w:r>
        <w:rPr>
          <w:rFonts w:ascii="Times New Roman"/>
          <w:b/>
          <w:i w:val="false"/>
          <w:color w:val="000000"/>
        </w:rPr>
        <w:t xml:space="preserve"> Условные знаки</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знаки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обозначаемых объектов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291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29100" cy="156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границы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148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14800" cy="2133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областей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35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35300" cy="254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районов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51100" cy="1968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городской черты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0" cy="965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заповедников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52900" cy="1663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погашения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528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52800" cy="1435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Столица Республика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5"/>
          <w:p>
            <w:pPr>
              <w:spacing w:after="20"/>
              <w:ind w:left="20"/>
              <w:jc w:val="both"/>
            </w:pPr>
          </w:p>
          <w:bookmarkEnd w:id="105"/>
          <w:p>
            <w:pPr>
              <w:spacing w:after="20"/>
              <w:ind w:left="20"/>
              <w:jc w:val="both"/>
            </w:pPr>
            <w:r>
              <w:drawing>
                <wp:inline distT="0" distB="0" distL="0" distR="0">
                  <wp:extent cx="18669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8669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областей*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272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27200" cy="977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районов**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65200" cy="723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сельских округов***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44700" cy="1333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13000" cy="1092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городского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289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28900" cy="1003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Вновь образованные населенные пункты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003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00300" cy="1181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Снятые с учетных данных (упраздненные) населенные пункты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0" cy="901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населенные пункты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20900" cy="1549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Переименованные населенные пункты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 выполнения дежурства по населенным пунктам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318000" cy="1371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191000" cy="1168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области, город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94100" cy="1282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района, город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113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11300" cy="1143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сельского округа</w:t>
            </w:r>
          </w:p>
          <w:p>
            <w:pPr>
              <w:spacing w:after="20"/>
              <w:ind w:left="20"/>
              <w:jc w:val="both"/>
            </w:pPr>
            <w:r>
              <w:rPr>
                <w:rFonts w:ascii="Times New Roman"/>
                <w:b w:val="false"/>
                <w:i w:val="false"/>
                <w:color w:val="000000"/>
                <w:sz w:val="20"/>
              </w:rPr>
              <w:t>(Окружной центр)</w:t>
            </w:r>
          </w:p>
        </w:tc>
      </w:tr>
    </w:tbl>
    <w:p>
      <w:pPr>
        <w:spacing w:after="0"/>
        <w:ind w:left="0"/>
        <w:jc w:val="both"/>
      </w:pPr>
      <w:bookmarkStart w:name="z116" w:id="106"/>
      <w:r>
        <w:rPr>
          <w:rFonts w:ascii="Times New Roman"/>
          <w:b w:val="false"/>
          <w:i w:val="false"/>
          <w:color w:val="000000"/>
          <w:sz w:val="28"/>
        </w:rPr>
        <w:t>
      *Примечание:</w:t>
      </w:r>
    </w:p>
    <w:bookmarkEnd w:id="106"/>
    <w:p>
      <w:pPr>
        <w:spacing w:after="0"/>
        <w:ind w:left="0"/>
        <w:jc w:val="both"/>
      </w:pPr>
      <w:r>
        <w:rPr>
          <w:rFonts w:ascii="Times New Roman"/>
          <w:b w:val="false"/>
          <w:i w:val="false"/>
          <w:color w:val="000000"/>
          <w:sz w:val="28"/>
        </w:rPr>
        <w:t>* - Подчеркивается линией того же цвета, каким дана отмывка границы;</w:t>
      </w:r>
    </w:p>
    <w:p>
      <w:pPr>
        <w:spacing w:after="0"/>
        <w:ind w:left="0"/>
        <w:jc w:val="both"/>
      </w:pPr>
      <w:r>
        <w:rPr>
          <w:rFonts w:ascii="Times New Roman"/>
          <w:b w:val="false"/>
          <w:i w:val="false"/>
          <w:color w:val="000000"/>
          <w:sz w:val="28"/>
        </w:rPr>
        <w:t>** - Подчеркивается толстой линией красного цвета;</w:t>
      </w:r>
    </w:p>
    <w:p>
      <w:pPr>
        <w:spacing w:after="0"/>
        <w:ind w:left="0"/>
        <w:jc w:val="both"/>
      </w:pPr>
      <w:r>
        <w:rPr>
          <w:rFonts w:ascii="Times New Roman"/>
          <w:b w:val="false"/>
          <w:i w:val="false"/>
          <w:color w:val="000000"/>
          <w:sz w:val="28"/>
        </w:rPr>
        <w:t>*** - Подчеркивается тонкой линией красного цвета и дается пояснительная подпись;</w:t>
      </w:r>
    </w:p>
    <w:p>
      <w:pPr>
        <w:spacing w:after="0"/>
        <w:ind w:left="0"/>
        <w:jc w:val="both"/>
      </w:pPr>
      <w:r>
        <w:rPr>
          <w:rFonts w:ascii="Times New Roman"/>
          <w:b w:val="false"/>
          <w:i w:val="false"/>
          <w:color w:val="000000"/>
          <w:sz w:val="28"/>
        </w:rPr>
        <w:t>**** - Подчеркивается линией коричневого цвета и дается пояснительная подпись</w:t>
      </w:r>
    </w:p>
    <w:p>
      <w:pPr>
        <w:spacing w:after="0"/>
        <w:ind w:left="0"/>
        <w:jc w:val="both"/>
      </w:pPr>
      <w:r>
        <w:rPr>
          <w:rFonts w:ascii="Times New Roman"/>
          <w:b w:val="false"/>
          <w:i w:val="false"/>
          <w:color w:val="000000"/>
          <w:sz w:val="28"/>
        </w:rPr>
        <w:t>(г. респ.знач., г. обл. знач., г. район. знач., пгт.).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