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fc50" w14:textId="958f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июня 2017 года № 408 "Об утверждении Типовых квалификационных характеристик должностей руководителей, специалистов и других служащих организаций внутреннего водного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22 февраля 2024 года № 82. Зарегистрирован в Министерстве юстиции Республики Казахстан 27 февраля 2024 года № 34059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408 "Об утверждении Типовых квалификационных характеристик должностей руководителей, специалистов и других служащих организаций внутреннего водного транспорта" (зарегистрирован в Реестре государственной регистрации нормативных правовых актов за № 15454)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внутреннего водного транспорта,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"Начальник судоходного гидротехнического сооружения (шлюза)":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Должен знать: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 (далее – Закон об охранной деятельности);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 (далее – Закон о внутреннем водном транспорте);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550 "Об утверждении Правил технической эксплуатации, обследования и ремонта судоходных гидротехнических сооружений (шлюзов)" (зарегистрированный в Реестре государственной регистрации нормативных правовых актов за № 11915) (далее – Правила технической эксплуатации, обследования и ремонта судоходных гидротехнических сооружений (шлюзов);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февраля 2011 года № 95 "Об утверждении Правил пропуска судов через судоходные шлюзы" (зарегистрированный в Реестре государственной регистрации нормативных правовых актов за № 6843) (далее – Правила пропуска судов через судоходные шлюзы);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537 "Об утверждении Правил плавания по внутренним водным путям" (зарегистрированный в Реестре государственной регистрации нормативных правовых актов за № 11347) (далее – Правила плавания по внутренним водным путям);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судоходного шлюза, отдельных его элементов, сооружений и оборудования, их технические характеристики, правила и инструкции по их эксплуатации;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техническое состояние судоходного шлюза в целом, отдельных его элементов (оборудование, гидротехнические сооружения);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индивидуальные особенности эксплуатации судоходного шлюза;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расположение, принцип и порядок работы контрольно-измерительной аппаратуры, установленной на судоходном шлюзе;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план судоходного шлюза;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производства работ судоходного шлюза;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безопасности.";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"Заместитель начальника судоходного гидротехнического сооружения (шлюза) по производству":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 о гражданской защите);";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"Заместитель начальника судоходного гидротехнического сооружения (шлюза) по общим вопросам":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кодекс);";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"Главный механик судоходного гидротехнического сооружения (шлюза)":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регулировании";";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"Главный гидротехник судоходного гидротехнического сооружения (шлюза)":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 в Республике Казахстан);";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"Главный энергетик судоходного гидротехнического сооружения (шлюза)":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электроэнергетике";".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3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