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7666" w14:textId="4b97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сельского хозяйства Республики Казахстан от 29 июня 2015 года № 7-1/587 "Об утверждении Ветеринарных (ветеринарно-санитарных) правил"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февраля 2024 года № 74. Зарегистрирован в Министерстве юстиции Республики Казахстан 27 февраля 2024 года № 34061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 в Реестре государственной регистрации нормативных правовых актов № 11940)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правилах,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14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14. Требования к государственным ветеринарным организациям, созданным местными исполнительными органами областей, городов республиканского значения, столицы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37-1. В состав государственных ветеринарных организаций, созданных местными исполнительными органами областей, городов республиканского значения, столицы (далее – государственные ветеринарные организации), входят здания, помещения и сооружения (подсобные, производственные, складские и вспомогательные), необходимые для выполнения закрепленных за ними функции.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37-2. Государственные ветеринарные организации размещаются в отдельно стоящих зданиях (помещениях), имеющих на территории загоны, расколы и станки для фиксации животных.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государственных ветеринарных организаций в реконструируемых отдельно стоящих общественных и административных зданиях или в частях этих зданий, имеющих отдельные входы, которыми пользуются только работники и посетители, при наличии в них загонов, расколов и станков для фиксации животных.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37-3. Не допускается размещение государственных ветеринарных организаций в: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нежилых помещениях жилых зданий, в полуподвальных и подвальных помещениях жилых зданий;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реконструируемых отдельно стоящих зданиях, в которых находятся продовольственные объекты внутренней торговли.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37-4. Участок для строительства государственных ветеринарных организаций выбирают на ровной, сухой, незатопляемой паводковыми и ливневыми водами местности.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37-5. Не допускается выбор участка для строительства государственных ветеринарных организаций на месте бывших животноводческих помещений, скотомогильников (биотермических ям), навозохранилищ и мясоперерабатывающих предприятий, кожсырьевых предприятий и очистных сооружений.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37-6. Для препятствия бесконтрольному проходу людей и животных территория государственных ветеринарных организаций огораживается забором, обеспечивается внутренними проездами (твердым покрытием, доступным для очистки) с выходами к дорогам общего пользования.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37-7. Государственные ветеринарные организации обеспечиваются водой, электроэнергией, вентиляцией, отоплением, доступом к Интернету.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37-8. Государственные ветеринарные организации обеспечиваются первичными средствами пожаротушения, первой медицинской помощи (медицинскими аптечками) и аварийным пакетом (содержащим халат, перчатки, совок, вату, дезинфицирующий раствор).".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