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93998" w14:textId="3193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расходов, связанных с подготовкой к перевозке тела, перевозкой тела, погребением сотрудников Службы государственной охраны Республики Казахстан,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Службы государственной охраны Республики Казахстан от 28 февраля 2024 года № 11-39. Зарегистрирован в Министерстве юстиции Республики Казахстан 28 февраля 2024 года № 34068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Закона Республики Казахстан "О специальных государственных органах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расходов, связанных с подготовкой к перевозке тела, перевозкой тела, погребением сотрудников Службы государственной охраны Республики Казахстан,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обеспечения Службы государственной охраны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Службы государственной охраны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Начальника Службы государственной охраны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 охраны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2024 года № 11-39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расходов, связанных с подготовкой к перевозке тела, перевозкой тела, погребением сотрудников Службы государственной охраны Республики Казахстан,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расходов, связанных с подготовкой к перевозке тела, перевозкой тела, погребением сотрудников Службы государственной охраны Республики Казахстан,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 (далее – Правила) разработаны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Закона Республики Казахстан "О специальных государственных органах Республики Казахстан" и определяют порядок возмещения расходов, связанных с подготовкой к перевозке тела, перевозкой тела, погребением сотрудников Службы государственной охраны Республики Казахстан (далее – СГО),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получатель – лицо, осуществивший подготовку к перевозке тела, перевозку тела, погребение, изготовление и установку надгробного памятника;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структурное подразделение – кадровое подразделение учреждения.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расходов, связанных с подготовкой к перевозке тела, перевозкой тела, погребением сотрудников, военнослужащих, проходящих воинскую службу по контракту в СГО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 (далее – возмещение расходов) производится в случае, если они погибли при прохождении службы или умерли в результате увечья (ранения, травмы, контузии), заболевания.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уволенным со службы в СГО возмещение расходов производится, если они являлись участниками Великой Отечественной войны 1941-1945 годов, боевых действий и миротворческих операций на территориях других государств.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Возмещение расходов производится согласно размеру,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2012 года № 1102 "Об установлении размеров возмещения расходов, связанных с подготовкой к перевозке тела, перевозкой тела, погребением, изготовлением и установкой надгробного памятника, сотрудникам специальных государственных органов, погибшим при прохождении службы или умершим в результате увечья (ранения, травмы, контузии), заболевания".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Возмещение расходов осуществляется только один раз. При этом для расчета размера возмещения расходов применяется месячный расчетный показатель на день гибели (смерти) лиц, указанных в пункте 3 настоящих Правил.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расходов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Возмещение расходов производится СГО.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возмещения расходов получателем представляются по последнему месту службы погибшего (умершего) следующие документы: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(уведомление) о смерти;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 получателя;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номере банковского счета в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полномочия законного представителя в случае, если интересы получателя представляет законный представитель.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Ответственное структурное подразделение не позднее пяти рабочих дней со дня регистрации заявления осуществляет сверку сведений, указанных в пункте 6 настоящих Правил и приобщает к нему: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служебного расследования причин и обстоятельств гибели (смерти) сотрудника, военнослужащего, проходящего воинскую службу по контракту в СГО;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комиссии военно-врачебной экспертизы с определением причинной связи со смертью лиц, указанных в пункте 3 настоящих Правил, в результате увечья (ранения, травмы, контузии), заболевания, полученных в период прохождения ими службы.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неполного представления документов, указанных в пункте 6 настоящих Правил, возвращает их заявителю в течение десяти рабочих дней со дня подачи заявления для доработки.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Ответственное структурное подразделение в течение десяти рабочих дней направляет в финансовое подразделение документы, указанных в пунктах 6 и 7 настоящих Правил, для возмещения расходов.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Финансовое подразделение в течение тридцати календарных дней со дня получения документов на компенсацию возмещения расходов производит ее выплату.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подготовкой к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тела, перевозкой тела,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погребением сотрудников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государственной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погибших при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или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увечья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(ранения, травмы, контузии),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заболевания, изготовления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установкой надгробного памятника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осуществляющего 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_________________________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возмещение расходов</w:t>
      </w:r>
    </w:p>
    <w:bookmarkEnd w:id="33"/>
    <w:p>
      <w:pPr>
        <w:spacing w:after="0"/>
        <w:ind w:left="0"/>
        <w:jc w:val="both"/>
      </w:pPr>
      <w:bookmarkStart w:name="z43" w:id="34"/>
      <w:r>
        <w:rPr>
          <w:rFonts w:ascii="Times New Roman"/>
          <w:b w:val="false"/>
          <w:i w:val="false"/>
          <w:color w:val="000000"/>
          <w:sz w:val="28"/>
        </w:rPr>
        <w:t>
      Прошу Вас возместить мне расходы за ____________________________________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(указываются виды расходов: подготовка к перевозке тела, перевозка тела,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погребение, изготовление и установка надгробного памятника)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с гибелью (смертью) _____________________________ 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 гибели (смерти), фамилия, имя, отчество (при его наличии) ранее компенсацию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возмещение расходов я и мои родственники ___ получали. (да, 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Причитающиеся расходы прошу перечислить: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банковского счета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имя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получателя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(число) (месяц) (год) подпись 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