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cec7" w14:textId="7acc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марта 2024 года № 211. Зарегистрирован в Министерстве юстиции Республики Казахстан 7 марта 2024 года № 34123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ноября 2015 года № 966 "Об утверждении перечня руководящих должностей органов внутренних дел, подлежащих ротации, и Правил их перемещения" (зарегистрирован в Реестре государственной регистрации нормативных правовых актов под № 12558)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должностей органов внутренних дел Республики Казахстан подлежащих ротации,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Начальник управления специализированной службы охраны областей, городов республиканского значения и столицы;";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декабря 2015 года № 988 "О некоторых вопросах реализации кадровой политики в органах внутренних дел" (зарегистрирован в Реестре государственной регистрации нормативных правовых актов под № 12679) следующие изменения: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внутренних дел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