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a053" w14:textId="468a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индустрии и инфраструктурного развития Республики Казахстан от 15 июня 2022 года № 342 "Об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12 марта 2024 года № 96. Зарегистрирован в Министерстве юстиции Республики Казахстан 14 марта 2024 года № 34147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15 июня 2022 года № 342 "Об утверждении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(зарегистрирован в Реестре государственной регистрации нормативных правовых актов за № 28504)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"9. Субъекту промышленно-инновационной деятельности возмещаются обоснованные и документально подтвержденные затраты в размере 50 % от суммы, предъявляемой к возмещению, но не более:</w:t>
      </w:r>
    </w:p>
    <w:bookmarkEnd w:id="3"/>
    <w:bookmarkStart w:name="z9" w:id="4"/>
    <w:p>
      <w:pPr>
        <w:spacing w:after="0"/>
        <w:ind w:left="0"/>
        <w:jc w:val="both"/>
      </w:pPr>
      <w:r>
        <w:rPr>
          <w:rFonts w:ascii="Times New Roman"/>
          <w:b w:val="false"/>
          <w:i w:val="false"/>
          <w:color w:val="000000"/>
          <w:sz w:val="28"/>
        </w:rPr>
        <w:t>
      1) 3 000 (трех тысяч) месячных расчетных показателей (далее - МРП) на одного субъекта промышленно-инновационной деятельности по затратам, понесенным согласно подпункту 1) пункта 8 настоящих Правил в течение последних 24 (двадцати четырех) месяцев до даты подачи заявки;</w:t>
      </w:r>
    </w:p>
    <w:bookmarkEnd w:id="4"/>
    <w:bookmarkStart w:name="z10" w:id="5"/>
    <w:p>
      <w:pPr>
        <w:spacing w:after="0"/>
        <w:ind w:left="0"/>
        <w:jc w:val="both"/>
      </w:pPr>
      <w:r>
        <w:rPr>
          <w:rFonts w:ascii="Times New Roman"/>
          <w:b w:val="false"/>
          <w:i w:val="false"/>
          <w:color w:val="000000"/>
          <w:sz w:val="28"/>
        </w:rPr>
        <w:t>
      При этом, сумма возмещения не превышает 3 000 (трех тысяч) МРП в тенге в календарном году на одного субъекта промышленно-инновационной деятельности;</w:t>
      </w:r>
    </w:p>
    <w:bookmarkEnd w:id="5"/>
    <w:bookmarkStart w:name="z11" w:id="6"/>
    <w:p>
      <w:pPr>
        <w:spacing w:after="0"/>
        <w:ind w:left="0"/>
        <w:jc w:val="both"/>
      </w:pPr>
      <w:r>
        <w:rPr>
          <w:rFonts w:ascii="Times New Roman"/>
          <w:b w:val="false"/>
          <w:i w:val="false"/>
          <w:color w:val="000000"/>
          <w:sz w:val="28"/>
        </w:rPr>
        <w:t>
      2) 10 000 (десяти тысяч) МРП на одного субъекта промышленно-инновационной деятельности по затратам, понесенным согласно подпункту 2) пункта 8 настоящих Правил в течение последних 24 (двадцати четырех) месяцев до даты подачи заявки.</w:t>
      </w:r>
    </w:p>
    <w:bookmarkEnd w:id="6"/>
    <w:bookmarkStart w:name="z12" w:id="7"/>
    <w:p>
      <w:pPr>
        <w:spacing w:after="0"/>
        <w:ind w:left="0"/>
        <w:jc w:val="both"/>
      </w:pPr>
      <w:r>
        <w:rPr>
          <w:rFonts w:ascii="Times New Roman"/>
          <w:b w:val="false"/>
          <w:i w:val="false"/>
          <w:color w:val="000000"/>
          <w:sz w:val="28"/>
        </w:rPr>
        <w:t>
      При этом, сумма возмещения не превышает 10 000 (десяти тысяч) МРП в тенге в календарном году на одного субъекта промышленно-инновационной деятельности.</w:t>
      </w:r>
    </w:p>
    <w:bookmarkEnd w:id="7"/>
    <w:bookmarkStart w:name="z13" w:id="8"/>
    <w:p>
      <w:pPr>
        <w:spacing w:after="0"/>
        <w:ind w:left="0"/>
        <w:jc w:val="both"/>
      </w:pPr>
      <w:r>
        <w:rPr>
          <w:rFonts w:ascii="Times New Roman"/>
          <w:b w:val="false"/>
          <w:i w:val="false"/>
          <w:color w:val="000000"/>
          <w:sz w:val="28"/>
        </w:rPr>
        <w:t>
      10. Для рассмотрения допускаются заявки субъектов промышленно инновационной деятельности, которые:</w:t>
      </w:r>
    </w:p>
    <w:bookmarkEnd w:id="8"/>
    <w:bookmarkStart w:name="z14" w:id="9"/>
    <w:p>
      <w:pPr>
        <w:spacing w:after="0"/>
        <w:ind w:left="0"/>
        <w:jc w:val="both"/>
      </w:pPr>
      <w:r>
        <w:rPr>
          <w:rFonts w:ascii="Times New Roman"/>
          <w:b w:val="false"/>
          <w:i w:val="false"/>
          <w:color w:val="000000"/>
          <w:sz w:val="28"/>
        </w:rPr>
        <w:t>
      1) являются отечественными производителями товаров, работ и услуг;</w:t>
      </w:r>
    </w:p>
    <w:bookmarkEnd w:id="9"/>
    <w:bookmarkStart w:name="z15" w:id="10"/>
    <w:p>
      <w:pPr>
        <w:spacing w:after="0"/>
        <w:ind w:left="0"/>
        <w:jc w:val="both"/>
      </w:pPr>
      <w:r>
        <w:rPr>
          <w:rFonts w:ascii="Times New Roman"/>
          <w:b w:val="false"/>
          <w:i w:val="false"/>
          <w:color w:val="000000"/>
          <w:sz w:val="28"/>
        </w:rPr>
        <w:t>
      2) не имеют задолженность по налогам, пенсионным взносам, социальным отчислениям и социальным выплатам, взносам и отчислениям на обязательное социальное медицинское страхование на день подачи заявки (за исключением случаев, когда срок уплаты отсрочен в соответствии с налоговым законодательством Республики Казахстан);</w:t>
      </w:r>
    </w:p>
    <w:bookmarkEnd w:id="10"/>
    <w:bookmarkStart w:name="z16" w:id="11"/>
    <w:p>
      <w:pPr>
        <w:spacing w:after="0"/>
        <w:ind w:left="0"/>
        <w:jc w:val="both"/>
      </w:pPr>
      <w:r>
        <w:rPr>
          <w:rFonts w:ascii="Times New Roman"/>
          <w:b w:val="false"/>
          <w:i w:val="false"/>
          <w:color w:val="000000"/>
          <w:sz w:val="28"/>
        </w:rPr>
        <w:t>
      3) с даты регистрации и/или уведомления субъекта промышленно-инновационной деятельности в Государственной корпорации "Правительство для граждан" прошло не менее 1 (одного) календарного года до даты поступления заявки к Оператору;</w:t>
      </w:r>
    </w:p>
    <w:bookmarkEnd w:id="11"/>
    <w:bookmarkStart w:name="z17" w:id="12"/>
    <w:p>
      <w:pPr>
        <w:spacing w:after="0"/>
        <w:ind w:left="0"/>
        <w:jc w:val="both"/>
      </w:pPr>
      <w:r>
        <w:rPr>
          <w:rFonts w:ascii="Times New Roman"/>
          <w:b w:val="false"/>
          <w:i w:val="false"/>
          <w:color w:val="000000"/>
          <w:sz w:val="28"/>
        </w:rPr>
        <w:t>
      4) не относятся к субъектам промышленно-инновационной деятельности, указанным в пункте 2 настоящих Правил;</w:t>
      </w:r>
    </w:p>
    <w:bookmarkEnd w:id="12"/>
    <w:bookmarkStart w:name="z18" w:id="13"/>
    <w:p>
      <w:pPr>
        <w:spacing w:after="0"/>
        <w:ind w:left="0"/>
        <w:jc w:val="both"/>
      </w:pPr>
      <w:r>
        <w:rPr>
          <w:rFonts w:ascii="Times New Roman"/>
          <w:b w:val="false"/>
          <w:i w:val="false"/>
          <w:color w:val="000000"/>
          <w:sz w:val="28"/>
        </w:rPr>
        <w:t xml:space="preserve">
      5) осуществляют производство продукции, входящей в Перечень приоритетных товаров,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30 мая 2022 года № 306 (зарегистрированный в Реестре государственной регистрации нормативных правовых актов за № 28264);</w:t>
      </w:r>
    </w:p>
    <w:bookmarkEnd w:id="13"/>
    <w:bookmarkStart w:name="z19" w:id="14"/>
    <w:p>
      <w:pPr>
        <w:spacing w:after="0"/>
        <w:ind w:left="0"/>
        <w:jc w:val="both"/>
      </w:pPr>
      <w:r>
        <w:rPr>
          <w:rFonts w:ascii="Times New Roman"/>
          <w:b w:val="false"/>
          <w:i w:val="false"/>
          <w:color w:val="000000"/>
          <w:sz w:val="28"/>
        </w:rPr>
        <w:t>
      6) являются субъектами малого и среднего предпринимательства;</w:t>
      </w:r>
    </w:p>
    <w:bookmarkEnd w:id="14"/>
    <w:bookmarkStart w:name="z20" w:id="15"/>
    <w:p>
      <w:pPr>
        <w:spacing w:after="0"/>
        <w:ind w:left="0"/>
        <w:jc w:val="both"/>
      </w:pPr>
      <w:r>
        <w:rPr>
          <w:rFonts w:ascii="Times New Roman"/>
          <w:b w:val="false"/>
          <w:i w:val="false"/>
          <w:color w:val="000000"/>
          <w:sz w:val="28"/>
        </w:rPr>
        <w:t>
      7) имеющие отчисления по налогам за 3 года на дату подачи заявки с нарастающим итогом.</w:t>
      </w:r>
    </w:p>
    <w:bookmarkEnd w:id="15"/>
    <w:bookmarkStart w:name="z21" w:id="16"/>
    <w:p>
      <w:pPr>
        <w:spacing w:after="0"/>
        <w:ind w:left="0"/>
        <w:jc w:val="both"/>
      </w:pPr>
      <w:r>
        <w:rPr>
          <w:rFonts w:ascii="Times New Roman"/>
          <w:b w:val="false"/>
          <w:i w:val="false"/>
          <w:color w:val="000000"/>
          <w:sz w:val="28"/>
        </w:rPr>
        <w:t>
      Требование подпункта 7) настоящего пункта распространяется на субъекты промышленно-инновационной деятельности, с даты регистрации которых прошло не менее трех календарных лет до даты поступления заявки в национальный институт.</w:t>
      </w:r>
    </w:p>
    <w:bookmarkEnd w:id="16"/>
    <w:bookmarkStart w:name="z22" w:id="17"/>
    <w:p>
      <w:pPr>
        <w:spacing w:after="0"/>
        <w:ind w:left="0"/>
        <w:jc w:val="both"/>
      </w:pPr>
      <w:r>
        <w:rPr>
          <w:rFonts w:ascii="Times New Roman"/>
          <w:b w:val="false"/>
          <w:i w:val="false"/>
          <w:color w:val="000000"/>
          <w:sz w:val="28"/>
        </w:rPr>
        <w:t>
      К субъектам промышленно-инновационной деятельности, на которые распространяются специальный налоговый режим и налоговые преференции, требования, предусмотренные в подпункте 7) настоящего пункта, не применяются.";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4" w:id="18"/>
    <w:p>
      <w:pPr>
        <w:spacing w:after="0"/>
        <w:ind w:left="0"/>
        <w:jc w:val="both"/>
      </w:pPr>
      <w:r>
        <w:rPr>
          <w:rFonts w:ascii="Times New Roman"/>
          <w:b w:val="false"/>
          <w:i w:val="false"/>
          <w:color w:val="000000"/>
          <w:sz w:val="28"/>
        </w:rPr>
        <w:t>
      "13. Заявитель, претендующий на получение возмещения части затрат, представляет Оператору:</w:t>
      </w:r>
    </w:p>
    <w:bookmarkEnd w:id="18"/>
    <w:bookmarkStart w:name="z25" w:id="19"/>
    <w:p>
      <w:pPr>
        <w:spacing w:after="0"/>
        <w:ind w:left="0"/>
        <w:jc w:val="both"/>
      </w:pPr>
      <w:r>
        <w:rPr>
          <w:rFonts w:ascii="Times New Roman"/>
          <w:b w:val="false"/>
          <w:i w:val="false"/>
          <w:color w:val="000000"/>
          <w:sz w:val="28"/>
        </w:rPr>
        <w:t xml:space="preserve">
      1) заявку субъекта промышленно-инновационной деятельности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2) копии документов, подтверждающих казахстанское происхождение товаров, работ и услуг, действующих на возмещаемый период. Документами, подтверждающими казахстанское происхождение товаров, работ и услуг являются Сертификат о происхождении товара формы "СТ-KZ", Сертификат /Декларация о соответствии Евразийского экономического союза, Индустриальный сертификат;</w:t>
      </w:r>
    </w:p>
    <w:bookmarkEnd w:id="20"/>
    <w:bookmarkStart w:name="z27" w:id="21"/>
    <w:p>
      <w:pPr>
        <w:spacing w:after="0"/>
        <w:ind w:left="0"/>
        <w:jc w:val="both"/>
      </w:pPr>
      <w:r>
        <w:rPr>
          <w:rFonts w:ascii="Times New Roman"/>
          <w:b w:val="false"/>
          <w:i w:val="false"/>
          <w:color w:val="000000"/>
          <w:sz w:val="28"/>
        </w:rPr>
        <w:t>
      3) копии договоров на выполнение работ/услуг с приложениями к договору, затраты на оплату которого включены в заявку для их возмещения;</w:t>
      </w:r>
    </w:p>
    <w:bookmarkEnd w:id="21"/>
    <w:bookmarkStart w:name="z28" w:id="22"/>
    <w:p>
      <w:pPr>
        <w:spacing w:after="0"/>
        <w:ind w:left="0"/>
        <w:jc w:val="both"/>
      </w:pPr>
      <w:r>
        <w:rPr>
          <w:rFonts w:ascii="Times New Roman"/>
          <w:b w:val="false"/>
          <w:i w:val="false"/>
          <w:color w:val="000000"/>
          <w:sz w:val="28"/>
        </w:rPr>
        <w:t>
      4) копии счетов на оплату (если предусмотрены в платежных документах), счетов-фактур и актов выполненных работ/услуг, а также платежные документы, заверенные банком, подтверждающие факт оплаты субъектом промышленно-инновационной деятельности работ/услуг.</w:t>
      </w:r>
    </w:p>
    <w:bookmarkEnd w:id="22"/>
    <w:bookmarkStart w:name="z29" w:id="23"/>
    <w:p>
      <w:pPr>
        <w:spacing w:after="0"/>
        <w:ind w:left="0"/>
        <w:jc w:val="both"/>
      </w:pPr>
      <w:r>
        <w:rPr>
          <w:rFonts w:ascii="Times New Roman"/>
          <w:b w:val="false"/>
          <w:i w:val="false"/>
          <w:color w:val="000000"/>
          <w:sz w:val="28"/>
        </w:rPr>
        <w:t>
      Если исполнителем выступает нерезидент Республики Казахстан, взамен копии актов выполненных работ, услуг и/или счетов-фактур и/или инвойса, предоставляются документы, подтверждающие факт оказания услуги и регистрацию такого юридического лица;</w:t>
      </w:r>
    </w:p>
    <w:bookmarkEnd w:id="23"/>
    <w:bookmarkStart w:name="z30" w:id="24"/>
    <w:p>
      <w:pPr>
        <w:spacing w:after="0"/>
        <w:ind w:left="0"/>
        <w:jc w:val="both"/>
      </w:pPr>
      <w:r>
        <w:rPr>
          <w:rFonts w:ascii="Times New Roman"/>
          <w:b w:val="false"/>
          <w:i w:val="false"/>
          <w:color w:val="000000"/>
          <w:sz w:val="28"/>
        </w:rPr>
        <w:t>
      5) отчет по итогам понесенных субъектом промышленно-инновационной деятельности затрат (на бланке заявителя, при наличии), где указывается:</w:t>
      </w:r>
    </w:p>
    <w:bookmarkEnd w:id="24"/>
    <w:bookmarkStart w:name="z31" w:id="25"/>
    <w:p>
      <w:pPr>
        <w:spacing w:after="0"/>
        <w:ind w:left="0"/>
        <w:jc w:val="both"/>
      </w:pPr>
      <w:r>
        <w:rPr>
          <w:rFonts w:ascii="Times New Roman"/>
          <w:b w:val="false"/>
          <w:i w:val="false"/>
          <w:color w:val="000000"/>
          <w:sz w:val="28"/>
        </w:rPr>
        <w:t>
      краткое описание деятельности Заявителя в приоритетном секторе экономики;</w:t>
      </w:r>
    </w:p>
    <w:bookmarkEnd w:id="25"/>
    <w:bookmarkStart w:name="z32" w:id="26"/>
    <w:p>
      <w:pPr>
        <w:spacing w:after="0"/>
        <w:ind w:left="0"/>
        <w:jc w:val="both"/>
      </w:pPr>
      <w:r>
        <w:rPr>
          <w:rFonts w:ascii="Times New Roman"/>
          <w:b w:val="false"/>
          <w:i w:val="false"/>
          <w:color w:val="000000"/>
          <w:sz w:val="28"/>
        </w:rPr>
        <w:t>
      необходимость понесенных затрат;</w:t>
      </w:r>
    </w:p>
    <w:bookmarkEnd w:id="26"/>
    <w:bookmarkStart w:name="z33" w:id="27"/>
    <w:p>
      <w:pPr>
        <w:spacing w:after="0"/>
        <w:ind w:left="0"/>
        <w:jc w:val="both"/>
      </w:pPr>
      <w:r>
        <w:rPr>
          <w:rFonts w:ascii="Times New Roman"/>
          <w:b w:val="false"/>
          <w:i w:val="false"/>
          <w:color w:val="000000"/>
          <w:sz w:val="28"/>
        </w:rPr>
        <w:t>
      экономический эффект от полученных работ и/или услуг на деятельности субъекта промышленно-инновационной деятельности до понесенных затрат и после.";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35" w:id="28"/>
    <w:p>
      <w:pPr>
        <w:spacing w:after="0"/>
        <w:ind w:left="0"/>
        <w:jc w:val="both"/>
      </w:pPr>
      <w:r>
        <w:rPr>
          <w:rFonts w:ascii="Times New Roman"/>
          <w:b w:val="false"/>
          <w:i w:val="false"/>
          <w:color w:val="000000"/>
          <w:sz w:val="28"/>
        </w:rPr>
        <w:t>
      "19. Заявка субъекта промышленно-инновационной деятельности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и прилагаемые к ней документы, предусмотренные пунктами 13 и 14 настоящих Правил, подаются в электронной форме и удостоверяются электронной цифровой подписью первого руководителя или лица, исполняющего его обязанности (при наличии подтверждающего документа об исполнении обязанностей первого руководителя), или индивидуальным предпринимателем или лицом, уполномоченным ими (при наличии доверенности) или физическим лицом.</w:t>
      </w:r>
    </w:p>
    <w:bookmarkEnd w:id="28"/>
    <w:bookmarkStart w:name="z36" w:id="29"/>
    <w:p>
      <w:pPr>
        <w:spacing w:after="0"/>
        <w:ind w:left="0"/>
        <w:jc w:val="both"/>
      </w:pPr>
      <w:r>
        <w:rPr>
          <w:rFonts w:ascii="Times New Roman"/>
          <w:b w:val="false"/>
          <w:i w:val="false"/>
          <w:color w:val="000000"/>
          <w:sz w:val="28"/>
        </w:rPr>
        <w:t>
      Заявка на возмещение затрат подается через портал "электронного правительства" (далее - Портал) в соответствии с главой 2 настоящих Правил и Перечнем основных требований к оказанию государственной услуги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внутреннем рынке" согласно приложению 6 к настоящим Правилам (далее – Перечень основных требований).";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9" w:id="30"/>
    <w:p>
      <w:pPr>
        <w:spacing w:after="0"/>
        <w:ind w:left="0"/>
        <w:jc w:val="both"/>
      </w:pPr>
      <w:r>
        <w:rPr>
          <w:rFonts w:ascii="Times New Roman"/>
          <w:b w:val="false"/>
          <w:i w:val="false"/>
          <w:color w:val="000000"/>
          <w:sz w:val="28"/>
        </w:rPr>
        <w:t>
      "31. Перечень основных требований, включающий способ предоставления, срок, форму и результат оказания государственной услуги, перечень документов и сведений, истребуемых у услугополучателя для оказания государственной услуги изложены в Перечне основных требований согласно приложению 6 к настоящим Правилам.";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42" w:id="31"/>
    <w:p>
      <w:pPr>
        <w:spacing w:after="0"/>
        <w:ind w:left="0"/>
        <w:jc w:val="both"/>
      </w:pPr>
      <w:r>
        <w:rPr>
          <w:rFonts w:ascii="Times New Roman"/>
          <w:b w:val="false"/>
          <w:i w:val="false"/>
          <w:color w:val="000000"/>
          <w:sz w:val="28"/>
        </w:rPr>
        <w:t xml:space="preserve">
      "35. Для получения государственной услуги через Портал услугополучатель подает услугодателю заявку субъекта промышленно-инновационной деятельности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указанные в Перечне основных требований.</w:t>
      </w:r>
    </w:p>
    <w:bookmarkEnd w:id="31"/>
    <w:bookmarkStart w:name="z43" w:id="32"/>
    <w:p>
      <w:pPr>
        <w:spacing w:after="0"/>
        <w:ind w:left="0"/>
        <w:jc w:val="both"/>
      </w:pPr>
      <w:r>
        <w:rPr>
          <w:rFonts w:ascii="Times New Roman"/>
          <w:b w:val="false"/>
          <w:i w:val="false"/>
          <w:color w:val="000000"/>
          <w:sz w:val="28"/>
        </w:rPr>
        <w:t>
      Статус о принятии сведений для оказания государственной услуги отображается в "личном кабинете" услугополучателя с указанием даты получения результата государственной услуги.</w:t>
      </w:r>
    </w:p>
    <w:bookmarkEnd w:id="32"/>
    <w:bookmarkStart w:name="z44" w:id="33"/>
    <w:p>
      <w:pPr>
        <w:spacing w:after="0"/>
        <w:ind w:left="0"/>
        <w:jc w:val="both"/>
      </w:pPr>
      <w:r>
        <w:rPr>
          <w:rFonts w:ascii="Times New Roman"/>
          <w:b w:val="false"/>
          <w:i w:val="false"/>
          <w:color w:val="000000"/>
          <w:sz w:val="28"/>
        </w:rPr>
        <w:t xml:space="preserve">
      36. Результатом оказания государственной услуги является уведомление о возможности возмещения затрат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уведомление о возможности возмещения затрат), с приложением подписанного со стороны услугодателя Соглашения о возмещении затрат в двух экземплярах, либо мотивированный отказ в оказании государственной услуги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мотивированный отказ) по основаниям, предусмотренным пунктом 9 Перечня основных требований, которое направляется и хранится в "личном кабинете" услугополучателя в форме электронного документа.</w:t>
      </w:r>
    </w:p>
    <w:bookmarkEnd w:id="33"/>
    <w:bookmarkStart w:name="z45" w:id="34"/>
    <w:p>
      <w:pPr>
        <w:spacing w:after="0"/>
        <w:ind w:left="0"/>
        <w:jc w:val="both"/>
      </w:pPr>
      <w:r>
        <w:rPr>
          <w:rFonts w:ascii="Times New Roman"/>
          <w:b w:val="false"/>
          <w:i w:val="false"/>
          <w:color w:val="000000"/>
          <w:sz w:val="28"/>
        </w:rPr>
        <w:t>
      37. Общий срок рассмотрения заявки и документов, указанных в Перечне основных требований, и выдачи результата оказания государственной услуги составляет 8 (восемь) рабочих дней с момента их регистрации услугодателем.</w:t>
      </w:r>
    </w:p>
    <w:bookmarkEnd w:id="34"/>
    <w:bookmarkStart w:name="z46" w:id="35"/>
    <w:p>
      <w:pPr>
        <w:spacing w:after="0"/>
        <w:ind w:left="0"/>
        <w:jc w:val="both"/>
      </w:pPr>
      <w:r>
        <w:rPr>
          <w:rFonts w:ascii="Times New Roman"/>
          <w:b w:val="false"/>
          <w:i w:val="false"/>
          <w:color w:val="000000"/>
          <w:sz w:val="28"/>
        </w:rPr>
        <w:t>
      38. При установлении факта представления услугополучателем неполного пакета документов предусмотренных пунктами 13 и 14 настоящих Правил, а также Перечнем основных требований, и (или) документов с истекшим сроком действия, услугодатель отказывает в приеме заявки.";</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8" w:id="36"/>
    <w:p>
      <w:pPr>
        <w:spacing w:after="0"/>
        <w:ind w:left="0"/>
        <w:jc w:val="both"/>
      </w:pPr>
      <w:r>
        <w:rPr>
          <w:rFonts w:ascii="Times New Roman"/>
          <w:b w:val="false"/>
          <w:i w:val="false"/>
          <w:color w:val="000000"/>
          <w:sz w:val="28"/>
        </w:rPr>
        <w:t>
      "40. По результатам заслушивания услугодатель направляет услугополучателю уведомление о возможности возмещения затрат, с приложением подписанного со стороны услугодателя Соглашения о возмещении затрат в двух экземплярах, либо мотивированный отказ в оказании государственной услуги в случаях и по основаниям, предусмотренным Перечнем основных требований, подписанный руководителем услугодателя либо лица его замещающего.</w:t>
      </w:r>
    </w:p>
    <w:bookmarkEnd w:id="36"/>
    <w:bookmarkStart w:name="z49" w:id="37"/>
    <w:p>
      <w:pPr>
        <w:spacing w:after="0"/>
        <w:ind w:left="0"/>
        <w:jc w:val="both"/>
      </w:pPr>
      <w:r>
        <w:rPr>
          <w:rFonts w:ascii="Times New Roman"/>
          <w:b w:val="false"/>
          <w:i w:val="false"/>
          <w:color w:val="000000"/>
          <w:sz w:val="28"/>
        </w:rPr>
        <w:t>
      дополнить пунктом 40-1 следующего содержания:</w:t>
      </w:r>
    </w:p>
    <w:bookmarkEnd w:id="37"/>
    <w:bookmarkStart w:name="z50" w:id="38"/>
    <w:p>
      <w:pPr>
        <w:spacing w:after="0"/>
        <w:ind w:left="0"/>
        <w:jc w:val="both"/>
      </w:pPr>
      <w:r>
        <w:rPr>
          <w:rFonts w:ascii="Times New Roman"/>
          <w:b w:val="false"/>
          <w:i w:val="false"/>
          <w:color w:val="000000"/>
          <w:sz w:val="28"/>
        </w:rPr>
        <w:t>
      "40-1. Уполномоченный орган в течение трех рабочих дней с даты изменения настоящих Правил, актуализирует информацию о порядке оказания государственной услуги и направляет в Единый контакт-центр.";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4" w:id="39"/>
    <w:p>
      <w:pPr>
        <w:spacing w:after="0"/>
        <w:ind w:left="0"/>
        <w:jc w:val="both"/>
      </w:pPr>
      <w:r>
        <w:rPr>
          <w:rFonts w:ascii="Times New Roman"/>
          <w:b w:val="false"/>
          <w:i w:val="false"/>
          <w:color w:val="000000"/>
          <w:sz w:val="28"/>
        </w:rPr>
        <w:t>
      2.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39"/>
    <w:bookmarkStart w:name="z55"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56"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1"/>
    <w:bookmarkStart w:name="z57" w:id="4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42"/>
    <w:bookmarkStart w:name="z58" w:id="4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60"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1"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2"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3" w:id="47"/>
      <w:r>
        <w:rPr>
          <w:rFonts w:ascii="Times New Roman"/>
          <w:b w:val="false"/>
          <w:i w:val="false"/>
          <w:color w:val="000000"/>
          <w:sz w:val="28"/>
        </w:rPr>
        <w:t>
      "СОГЛАСОВАН"</w:t>
      </w:r>
    </w:p>
    <w:bookmarkEnd w:id="47"/>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2024 года № 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продвижение отечественных</w:t>
            </w:r>
            <w:r>
              <w:br/>
            </w:r>
            <w:r>
              <w:rPr>
                <w:rFonts w:ascii="Times New Roman"/>
                <w:b w:val="false"/>
                <w:i w:val="false"/>
                <w:color w:val="000000"/>
                <w:sz w:val="20"/>
              </w:rPr>
              <w:t>обработанных товаров, работ</w:t>
            </w:r>
            <w:r>
              <w:br/>
            </w:r>
            <w:r>
              <w:rPr>
                <w:rFonts w:ascii="Times New Roman"/>
                <w:b w:val="false"/>
                <w:i w:val="false"/>
                <w:color w:val="000000"/>
                <w:sz w:val="20"/>
              </w:rPr>
              <w:t>и услуг на внутренний рынок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Оператор</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Оператора)</w:t>
            </w:r>
            <w:r>
              <w:br/>
            </w:r>
            <w:r>
              <w:rPr>
                <w:rFonts w:ascii="Times New Roman"/>
                <w:b w:val="false"/>
                <w:i w:val="false"/>
                <w:color w:val="000000"/>
                <w:sz w:val="20"/>
              </w:rPr>
              <w:t>от _______________________</w:t>
            </w:r>
            <w:r>
              <w:br/>
            </w:r>
            <w:r>
              <w:rPr>
                <w:rFonts w:ascii="Times New Roman"/>
                <w:b w:val="false"/>
                <w:i w:val="false"/>
                <w:color w:val="000000"/>
                <w:sz w:val="20"/>
              </w:rPr>
              <w:t>(наименование заявителя)</w:t>
            </w:r>
          </w:p>
        </w:tc>
      </w:tr>
    </w:tbl>
    <w:bookmarkStart w:name="z68" w:id="48"/>
    <w:p>
      <w:pPr>
        <w:spacing w:after="0"/>
        <w:ind w:left="0"/>
        <w:jc w:val="left"/>
      </w:pPr>
      <w:r>
        <w:rPr>
          <w:rFonts w:ascii="Times New Roman"/>
          <w:b/>
          <w:i w:val="false"/>
          <w:color w:val="000000"/>
        </w:rPr>
        <w:t xml:space="preserve"> Заявка субъекта промышленно-инновационной деятельности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w:t>
      </w:r>
    </w:p>
    <w:bookmarkEnd w:id="48"/>
    <w:bookmarkStart w:name="z69" w:id="49"/>
    <w:p>
      <w:pPr>
        <w:spacing w:after="0"/>
        <w:ind w:left="0"/>
        <w:jc w:val="both"/>
      </w:pPr>
      <w:r>
        <w:rPr>
          <w:rFonts w:ascii="Times New Roman"/>
          <w:b w:val="false"/>
          <w:i w:val="false"/>
          <w:color w:val="000000"/>
          <w:sz w:val="28"/>
        </w:rPr>
        <w:t>
      (заполняется заявителем на бланке (при наличии))</w:t>
      </w:r>
    </w:p>
    <w:bookmarkEnd w:id="49"/>
    <w:bookmarkStart w:name="z70" w:id="50"/>
    <w:p>
      <w:pPr>
        <w:spacing w:after="0"/>
        <w:ind w:left="0"/>
        <w:jc w:val="both"/>
      </w:pPr>
      <w:r>
        <w:rPr>
          <w:rFonts w:ascii="Times New Roman"/>
          <w:b w:val="false"/>
          <w:i w:val="false"/>
          <w:color w:val="000000"/>
          <w:sz w:val="28"/>
        </w:rPr>
        <w:t>
      1. Наименование заявителя (полное).</w:t>
      </w:r>
    </w:p>
    <w:bookmarkEnd w:id="50"/>
    <w:bookmarkStart w:name="z71" w:id="51"/>
    <w:p>
      <w:pPr>
        <w:spacing w:after="0"/>
        <w:ind w:left="0"/>
        <w:jc w:val="both"/>
      </w:pPr>
      <w:r>
        <w:rPr>
          <w:rFonts w:ascii="Times New Roman"/>
          <w:b w:val="false"/>
          <w:i w:val="false"/>
          <w:color w:val="000000"/>
          <w:sz w:val="28"/>
        </w:rPr>
        <w:t>
      2. Юридический адрес или местонахождение (индекс, область, город/район, населенный пункт, улица, телефон) (при наличии).</w:t>
      </w:r>
    </w:p>
    <w:bookmarkEnd w:id="51"/>
    <w:bookmarkStart w:name="z72" w:id="52"/>
    <w:p>
      <w:pPr>
        <w:spacing w:after="0"/>
        <w:ind w:left="0"/>
        <w:jc w:val="both"/>
      </w:pPr>
      <w:r>
        <w:rPr>
          <w:rFonts w:ascii="Times New Roman"/>
          <w:b w:val="false"/>
          <w:i w:val="false"/>
          <w:color w:val="000000"/>
          <w:sz w:val="28"/>
        </w:rPr>
        <w:t>
      3. Данные первого руководителя или индивидуального предпринимателя (фамилия, имя, отчество (если оно указано в документе, удостоверяющем личность), должность, номер рабочего или сотового телефона, электронный адрес).</w:t>
      </w:r>
    </w:p>
    <w:bookmarkEnd w:id="52"/>
    <w:bookmarkStart w:name="z73" w:id="53"/>
    <w:p>
      <w:pPr>
        <w:spacing w:after="0"/>
        <w:ind w:left="0"/>
        <w:jc w:val="both"/>
      </w:pPr>
      <w:r>
        <w:rPr>
          <w:rFonts w:ascii="Times New Roman"/>
          <w:b w:val="false"/>
          <w:i w:val="false"/>
          <w:color w:val="000000"/>
          <w:sz w:val="28"/>
        </w:rPr>
        <w:t>
      4. БИН (бизнес идентификационный номер)/ ИИН (индивидуальный идентификационный номер).</w:t>
      </w:r>
    </w:p>
    <w:bookmarkEnd w:id="53"/>
    <w:bookmarkStart w:name="z74" w:id="54"/>
    <w:p>
      <w:pPr>
        <w:spacing w:after="0"/>
        <w:ind w:left="0"/>
        <w:jc w:val="both"/>
      </w:pPr>
      <w:r>
        <w:rPr>
          <w:rFonts w:ascii="Times New Roman"/>
          <w:b w:val="false"/>
          <w:i w:val="false"/>
          <w:color w:val="000000"/>
          <w:sz w:val="28"/>
        </w:rPr>
        <w:t>
      5. Номер (при наличии) и дата государственной регистрации (перерегистрации) заявителя.</w:t>
      </w:r>
    </w:p>
    <w:bookmarkEnd w:id="54"/>
    <w:bookmarkStart w:name="z75" w:id="55"/>
    <w:p>
      <w:pPr>
        <w:spacing w:after="0"/>
        <w:ind w:left="0"/>
        <w:jc w:val="both"/>
      </w:pPr>
      <w:r>
        <w:rPr>
          <w:rFonts w:ascii="Times New Roman"/>
          <w:b w:val="false"/>
          <w:i w:val="false"/>
          <w:color w:val="000000"/>
          <w:sz w:val="28"/>
        </w:rPr>
        <w:t>
      6. Численность сотрудников ______ человек, в том числе граждан Республики Казахстан ______ человек.</w:t>
      </w:r>
    </w:p>
    <w:bookmarkEnd w:id="55"/>
    <w:bookmarkStart w:name="z76" w:id="56"/>
    <w:p>
      <w:pPr>
        <w:spacing w:after="0"/>
        <w:ind w:left="0"/>
        <w:jc w:val="both"/>
      </w:pPr>
      <w:r>
        <w:rPr>
          <w:rFonts w:ascii="Times New Roman"/>
          <w:b w:val="false"/>
          <w:i w:val="false"/>
          <w:color w:val="000000"/>
          <w:sz w:val="28"/>
        </w:rPr>
        <w:t>
      7. Доля внутристрановой ценности в кадрах ____ %.</w:t>
      </w:r>
    </w:p>
    <w:bookmarkEnd w:id="56"/>
    <w:bookmarkStart w:name="z77" w:id="57"/>
    <w:p>
      <w:pPr>
        <w:spacing w:after="0"/>
        <w:ind w:left="0"/>
        <w:jc w:val="both"/>
      </w:pPr>
      <w:r>
        <w:rPr>
          <w:rFonts w:ascii="Times New Roman"/>
          <w:b w:val="false"/>
          <w:i w:val="false"/>
          <w:color w:val="000000"/>
          <w:sz w:val="28"/>
        </w:rPr>
        <w:t>
      8. Основной вид деятельности (с указанием кода общего классификатора экономической деятельности).</w:t>
      </w:r>
    </w:p>
    <w:bookmarkEnd w:id="57"/>
    <w:bookmarkStart w:name="z78" w:id="58"/>
    <w:p>
      <w:pPr>
        <w:spacing w:after="0"/>
        <w:ind w:left="0"/>
        <w:jc w:val="both"/>
      </w:pPr>
      <w:r>
        <w:rPr>
          <w:rFonts w:ascii="Times New Roman"/>
          <w:b w:val="false"/>
          <w:i w:val="false"/>
          <w:color w:val="000000"/>
          <w:sz w:val="28"/>
        </w:rPr>
        <w:t>
      9. Наименование выпускаемой продукции.</w:t>
      </w:r>
    </w:p>
    <w:bookmarkEnd w:id="58"/>
    <w:bookmarkStart w:name="z79" w:id="59"/>
    <w:p>
      <w:pPr>
        <w:spacing w:after="0"/>
        <w:ind w:left="0"/>
        <w:jc w:val="both"/>
      </w:pPr>
      <w:r>
        <w:rPr>
          <w:rFonts w:ascii="Times New Roman"/>
          <w:b w:val="false"/>
          <w:i w:val="false"/>
          <w:color w:val="000000"/>
          <w:sz w:val="28"/>
        </w:rPr>
        <w:t>
      10. Является (-лся) ли заявитель участником государственных Программ (если да, то укажите год получения мер государственного стимулирования, в рамках каких Программ и какие меры государственного стимулирования получали).</w:t>
      </w:r>
    </w:p>
    <w:bookmarkEnd w:id="59"/>
    <w:bookmarkStart w:name="z80" w:id="60"/>
    <w:p>
      <w:pPr>
        <w:spacing w:after="0"/>
        <w:ind w:left="0"/>
        <w:jc w:val="both"/>
      </w:pPr>
      <w:r>
        <w:rPr>
          <w:rFonts w:ascii="Times New Roman"/>
          <w:b w:val="false"/>
          <w:i w:val="false"/>
          <w:color w:val="000000"/>
          <w:sz w:val="28"/>
        </w:rPr>
        <w:t xml:space="preserve">
      11. Какие виды затрат планируются использовать в рамках Правил оказания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15 июня 2022 года № 342 (зарегистрирован в Реестре государственной регистрации нормативных правовых актов под № 28504) (далее - Правила) (необходимое отметьте ):</w:t>
      </w:r>
    </w:p>
    <w:bookmarkEnd w:id="60"/>
    <w:bookmarkStart w:name="z81" w:id="61"/>
    <w:p>
      <w:pPr>
        <w:spacing w:after="0"/>
        <w:ind w:left="0"/>
        <w:jc w:val="both"/>
      </w:pPr>
      <w:r>
        <w:rPr>
          <w:rFonts w:ascii="Times New Roman"/>
          <w:b w:val="false"/>
          <w:i w:val="false"/>
          <w:color w:val="000000"/>
          <w:sz w:val="28"/>
        </w:rPr>
        <w:t>
      1) затраты, связанные с сертификацией товаров, работ и услуг:</w:t>
      </w:r>
    </w:p>
    <w:bookmarkEnd w:id="61"/>
    <w:bookmarkStart w:name="z82" w:id="62"/>
    <w:p>
      <w:pPr>
        <w:spacing w:after="0"/>
        <w:ind w:left="0"/>
        <w:jc w:val="both"/>
      </w:pPr>
      <w:r>
        <w:rPr>
          <w:rFonts w:ascii="Times New Roman"/>
          <w:b w:val="false"/>
          <w:i w:val="false"/>
          <w:color w:val="000000"/>
          <w:sz w:val="28"/>
        </w:rPr>
        <w:t>
      ☐ на проведение оценки, связанной с подтверждением соответствия отечественных обработанных товаров, работ и услуг;</w:t>
      </w:r>
    </w:p>
    <w:bookmarkEnd w:id="62"/>
    <w:bookmarkStart w:name="z83" w:id="63"/>
    <w:p>
      <w:pPr>
        <w:spacing w:after="0"/>
        <w:ind w:left="0"/>
        <w:jc w:val="both"/>
      </w:pPr>
      <w:r>
        <w:rPr>
          <w:rFonts w:ascii="Times New Roman"/>
          <w:b w:val="false"/>
          <w:i w:val="false"/>
          <w:color w:val="000000"/>
          <w:sz w:val="28"/>
        </w:rPr>
        <w:t>
      ☐ на проведение сертификационных и лабораторных испытаний выпускаемой продукции, включая экспертизу результатов испытаний;</w:t>
      </w:r>
    </w:p>
    <w:bookmarkEnd w:id="63"/>
    <w:bookmarkStart w:name="z84" w:id="64"/>
    <w:p>
      <w:pPr>
        <w:spacing w:after="0"/>
        <w:ind w:left="0"/>
        <w:jc w:val="both"/>
      </w:pPr>
      <w:r>
        <w:rPr>
          <w:rFonts w:ascii="Times New Roman"/>
          <w:b w:val="false"/>
          <w:i w:val="false"/>
          <w:color w:val="000000"/>
          <w:sz w:val="28"/>
        </w:rPr>
        <w:t>
      ☐ на проведение инспекционного аудита и контроля;</w:t>
      </w:r>
    </w:p>
    <w:bookmarkEnd w:id="64"/>
    <w:bookmarkStart w:name="z85" w:id="65"/>
    <w:p>
      <w:pPr>
        <w:spacing w:after="0"/>
        <w:ind w:left="0"/>
        <w:jc w:val="both"/>
      </w:pPr>
      <w:r>
        <w:rPr>
          <w:rFonts w:ascii="Times New Roman"/>
          <w:b w:val="false"/>
          <w:i w:val="false"/>
          <w:color w:val="000000"/>
          <w:sz w:val="28"/>
        </w:rPr>
        <w:t>
      ☐ на регистрацию сертификатов;</w:t>
      </w:r>
    </w:p>
    <w:bookmarkEnd w:id="65"/>
    <w:bookmarkStart w:name="z86" w:id="66"/>
    <w:p>
      <w:pPr>
        <w:spacing w:after="0"/>
        <w:ind w:left="0"/>
        <w:jc w:val="both"/>
      </w:pPr>
      <w:r>
        <w:rPr>
          <w:rFonts w:ascii="Times New Roman"/>
          <w:b w:val="false"/>
          <w:i w:val="false"/>
          <w:color w:val="000000"/>
          <w:sz w:val="28"/>
        </w:rPr>
        <w:t>
      2) затраты, связанные с приобретением оборудования для нанесения средств идентификации (маркировки) обувных товаров, включая программное обеспечение:</w:t>
      </w:r>
    </w:p>
    <w:bookmarkEnd w:id="66"/>
    <w:bookmarkStart w:name="z87" w:id="67"/>
    <w:p>
      <w:pPr>
        <w:spacing w:after="0"/>
        <w:ind w:left="0"/>
        <w:jc w:val="both"/>
      </w:pPr>
      <w:r>
        <w:rPr>
          <w:rFonts w:ascii="Times New Roman"/>
          <w:b w:val="false"/>
          <w:i w:val="false"/>
          <w:color w:val="000000"/>
          <w:sz w:val="28"/>
        </w:rPr>
        <w:t>
      ☐ на закупку (приобретение) средств идентификации;</w:t>
      </w:r>
    </w:p>
    <w:bookmarkEnd w:id="67"/>
    <w:bookmarkStart w:name="z88" w:id="68"/>
    <w:p>
      <w:pPr>
        <w:spacing w:after="0"/>
        <w:ind w:left="0"/>
        <w:jc w:val="both"/>
      </w:pPr>
      <w:r>
        <w:rPr>
          <w:rFonts w:ascii="Times New Roman"/>
          <w:b w:val="false"/>
          <w:i w:val="false"/>
          <w:color w:val="000000"/>
          <w:sz w:val="28"/>
        </w:rPr>
        <w:t>
      ☐ на закупку (приобретение) типографских услуг по нанесению средств идентификации на стадии выпуска продукции;</w:t>
      </w:r>
    </w:p>
    <w:bookmarkEnd w:id="68"/>
    <w:bookmarkStart w:name="z89" w:id="69"/>
    <w:p>
      <w:pPr>
        <w:spacing w:after="0"/>
        <w:ind w:left="0"/>
        <w:jc w:val="both"/>
      </w:pPr>
      <w:r>
        <w:rPr>
          <w:rFonts w:ascii="Times New Roman"/>
          <w:b w:val="false"/>
          <w:i w:val="false"/>
          <w:color w:val="000000"/>
          <w:sz w:val="28"/>
        </w:rPr>
        <w:t>
      ☐ на перевооружение производства путем приобретения оборудования для нанесения средств идентификации или материальных носителей, включая инженерное программное обеспечение;</w:t>
      </w:r>
    </w:p>
    <w:bookmarkEnd w:id="69"/>
    <w:bookmarkStart w:name="z90" w:id="70"/>
    <w:p>
      <w:pPr>
        <w:spacing w:after="0"/>
        <w:ind w:left="0"/>
        <w:jc w:val="both"/>
      </w:pPr>
      <w:r>
        <w:rPr>
          <w:rFonts w:ascii="Times New Roman"/>
          <w:b w:val="false"/>
          <w:i w:val="false"/>
          <w:color w:val="000000"/>
          <w:sz w:val="28"/>
        </w:rPr>
        <w:t>
      12. Затраты, понесенные субъектом промышленно-инновационной деятельности*: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по которому, произведены затраты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выполненных работ, приемки услуг/работ от поставщика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счет-фактуры/счета на оплату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без налога на добавленную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общего классификатора экономической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71"/>
    <w:p>
      <w:pPr>
        <w:spacing w:after="0"/>
        <w:ind w:left="0"/>
        <w:jc w:val="both"/>
      </w:pPr>
      <w:r>
        <w:rPr>
          <w:rFonts w:ascii="Times New Roman"/>
          <w:b w:val="false"/>
          <w:i w:val="false"/>
          <w:color w:val="000000"/>
          <w:sz w:val="28"/>
        </w:rPr>
        <w:t>
      *При заполнении таблиц указывать каждую сумму понесенных затрат согласно счет-фактуре.</w:t>
      </w:r>
    </w:p>
    <w:bookmarkEnd w:id="71"/>
    <w:bookmarkStart w:name="z92" w:id="72"/>
    <w:p>
      <w:pPr>
        <w:spacing w:after="0"/>
        <w:ind w:left="0"/>
        <w:jc w:val="both"/>
      </w:pPr>
      <w:r>
        <w:rPr>
          <w:rFonts w:ascii="Times New Roman"/>
          <w:b w:val="false"/>
          <w:i w:val="false"/>
          <w:color w:val="000000"/>
          <w:sz w:val="28"/>
        </w:rPr>
        <w:t>
      Общая сумма заявляемых к возмещению части затрат: ____________________________________________________________________ тенге. (сумма цифрами и прописью)</w:t>
      </w:r>
    </w:p>
    <w:bookmarkEnd w:id="72"/>
    <w:bookmarkStart w:name="z93" w:id="73"/>
    <w:p>
      <w:pPr>
        <w:spacing w:after="0"/>
        <w:ind w:left="0"/>
        <w:jc w:val="both"/>
      </w:pPr>
      <w:r>
        <w:rPr>
          <w:rFonts w:ascii="Times New Roman"/>
          <w:b w:val="false"/>
          <w:i w:val="false"/>
          <w:color w:val="000000"/>
          <w:sz w:val="28"/>
        </w:rPr>
        <w:t>
      13. Банковские реквизиты заявителя:</w:t>
      </w:r>
    </w:p>
    <w:bookmarkEnd w:id="73"/>
    <w:bookmarkStart w:name="z94" w:id="74"/>
    <w:p>
      <w:pPr>
        <w:spacing w:after="0"/>
        <w:ind w:left="0"/>
        <w:jc w:val="both"/>
      </w:pPr>
      <w:r>
        <w:rPr>
          <w:rFonts w:ascii="Times New Roman"/>
          <w:b w:val="false"/>
          <w:i w:val="false"/>
          <w:color w:val="000000"/>
          <w:sz w:val="28"/>
        </w:rPr>
        <w:t>
      Банк получателя: ________________________________________________</w:t>
      </w:r>
    </w:p>
    <w:bookmarkEnd w:id="74"/>
    <w:bookmarkStart w:name="z95" w:id="75"/>
    <w:p>
      <w:pPr>
        <w:spacing w:after="0"/>
        <w:ind w:left="0"/>
        <w:jc w:val="both"/>
      </w:pPr>
      <w:r>
        <w:rPr>
          <w:rFonts w:ascii="Times New Roman"/>
          <w:b w:val="false"/>
          <w:i w:val="false"/>
          <w:color w:val="000000"/>
          <w:sz w:val="28"/>
        </w:rPr>
        <w:t>
      Номер счета: ____________________________________________________</w:t>
      </w:r>
    </w:p>
    <w:bookmarkEnd w:id="75"/>
    <w:bookmarkStart w:name="z96" w:id="76"/>
    <w:p>
      <w:pPr>
        <w:spacing w:after="0"/>
        <w:ind w:left="0"/>
        <w:jc w:val="both"/>
      </w:pPr>
      <w:r>
        <w:rPr>
          <w:rFonts w:ascii="Times New Roman"/>
          <w:b w:val="false"/>
          <w:i w:val="false"/>
          <w:color w:val="000000"/>
          <w:sz w:val="28"/>
        </w:rPr>
        <w:t>
      БИК (банковский идентификационный код) _________________________</w:t>
      </w:r>
    </w:p>
    <w:bookmarkEnd w:id="76"/>
    <w:bookmarkStart w:name="z97" w:id="77"/>
    <w:p>
      <w:pPr>
        <w:spacing w:after="0"/>
        <w:ind w:left="0"/>
        <w:jc w:val="both"/>
      </w:pPr>
      <w:r>
        <w:rPr>
          <w:rFonts w:ascii="Times New Roman"/>
          <w:b w:val="false"/>
          <w:i w:val="false"/>
          <w:color w:val="000000"/>
          <w:sz w:val="28"/>
        </w:rPr>
        <w:t>
      КБе (Код бенефициара) ___________________________________________</w:t>
      </w:r>
    </w:p>
    <w:bookmarkEnd w:id="77"/>
    <w:bookmarkStart w:name="z98" w:id="78"/>
    <w:p>
      <w:pPr>
        <w:spacing w:after="0"/>
        <w:ind w:left="0"/>
        <w:jc w:val="both"/>
      </w:pPr>
      <w:r>
        <w:rPr>
          <w:rFonts w:ascii="Times New Roman"/>
          <w:b w:val="false"/>
          <w:i w:val="false"/>
          <w:color w:val="000000"/>
          <w:sz w:val="28"/>
        </w:rPr>
        <w:t>
      14. Возмещение затрат производится в национальной валюте. Пересчет затрат, понесенных в иностранных валютах, осуществляется по курсам валют Национального Банка Республики Казахстан, действовавшим на дату перечисления платежа за выполненные работы/услуги по продвижению отечественных обработанных товаров, работ и услуг на внутренний рынок.</w:t>
      </w:r>
    </w:p>
    <w:bookmarkEnd w:id="78"/>
    <w:bookmarkStart w:name="z99" w:id="79"/>
    <w:p>
      <w:pPr>
        <w:spacing w:after="0"/>
        <w:ind w:left="0"/>
        <w:jc w:val="both"/>
      </w:pPr>
      <w:r>
        <w:rPr>
          <w:rFonts w:ascii="Times New Roman"/>
          <w:b w:val="false"/>
          <w:i w:val="false"/>
          <w:color w:val="000000"/>
          <w:sz w:val="28"/>
        </w:rPr>
        <w:t>
      15. Данной заявкой заявитель гарантирует достоверность представленной информации, полноту и подлинность представленных документов, исходных данных, расчетов, обоснований.</w:t>
      </w:r>
    </w:p>
    <w:bookmarkEnd w:id="79"/>
    <w:bookmarkStart w:name="z100" w:id="80"/>
    <w:p>
      <w:pPr>
        <w:spacing w:after="0"/>
        <w:ind w:left="0"/>
        <w:jc w:val="both"/>
      </w:pPr>
      <w:r>
        <w:rPr>
          <w:rFonts w:ascii="Times New Roman"/>
          <w:b w:val="false"/>
          <w:i w:val="false"/>
          <w:color w:val="000000"/>
          <w:sz w:val="28"/>
        </w:rPr>
        <w:t>
      Заявитель подтверждает, что затраты по мероприятиям, понесенные в рамках запрашиваемой меры государственного стимулирования, не финансировались за счет средств республиканского и /или местного бюджетов в рамках иных мер государственного стимулирования, предусмотренных законодательством Республики Казахстан.</w:t>
      </w:r>
    </w:p>
    <w:bookmarkEnd w:id="80"/>
    <w:bookmarkStart w:name="z101" w:id="81"/>
    <w:p>
      <w:pPr>
        <w:spacing w:after="0"/>
        <w:ind w:left="0"/>
        <w:jc w:val="both"/>
      </w:pPr>
      <w:r>
        <w:rPr>
          <w:rFonts w:ascii="Times New Roman"/>
          <w:b w:val="false"/>
          <w:i w:val="false"/>
          <w:color w:val="000000"/>
          <w:sz w:val="28"/>
        </w:rPr>
        <w:t>
      16. Заявитель подтверждает отсутствие вступившего в законную силу решения (приговора) суда о запрете деятельности или отдельных видов деятельности, требующих получения определенной государственной услуги, а также отсутствие вступившего в законную силу решения суда, на основании которого заявитель лишен специального права, связанного с получением государственной услуги.</w:t>
      </w:r>
    </w:p>
    <w:bookmarkEnd w:id="81"/>
    <w:bookmarkStart w:name="z102" w:id="82"/>
    <w:p>
      <w:pPr>
        <w:spacing w:after="0"/>
        <w:ind w:left="0"/>
        <w:jc w:val="both"/>
      </w:pPr>
      <w:r>
        <w:rPr>
          <w:rFonts w:ascii="Times New Roman"/>
          <w:b w:val="false"/>
          <w:i w:val="false"/>
          <w:color w:val="000000"/>
          <w:sz w:val="28"/>
        </w:rPr>
        <w:t>
      17. Контактное лицо, заполнившее заявку на получение меры государственного стимулирования (фамилия, имя, отчество (если оно указано в документе, удостоверяющем личность), должность, номер рабочего/сотового телефона, электронный адрес): _________________.</w:t>
      </w:r>
    </w:p>
    <w:bookmarkEnd w:id="82"/>
    <w:bookmarkStart w:name="z103" w:id="83"/>
    <w:p>
      <w:pPr>
        <w:spacing w:after="0"/>
        <w:ind w:left="0"/>
        <w:jc w:val="both"/>
      </w:pPr>
      <w:r>
        <w:rPr>
          <w:rFonts w:ascii="Times New Roman"/>
          <w:b w:val="false"/>
          <w:i w:val="false"/>
          <w:color w:val="000000"/>
          <w:sz w:val="28"/>
        </w:rPr>
        <w:t>
      К настоящей Заявке прилагаю следующие документы и копии документов:</w:t>
      </w:r>
    </w:p>
    <w:bookmarkEnd w:id="83"/>
    <w:bookmarkStart w:name="z104" w:id="84"/>
    <w:p>
      <w:pPr>
        <w:spacing w:after="0"/>
        <w:ind w:left="0"/>
        <w:jc w:val="both"/>
      </w:pPr>
      <w:r>
        <w:rPr>
          <w:rFonts w:ascii="Times New Roman"/>
          <w:b w:val="false"/>
          <w:i w:val="false"/>
          <w:color w:val="000000"/>
          <w:sz w:val="28"/>
        </w:rPr>
        <w:t>
      1) ____________________;</w:t>
      </w:r>
    </w:p>
    <w:bookmarkEnd w:id="84"/>
    <w:bookmarkStart w:name="z105" w:id="85"/>
    <w:p>
      <w:pPr>
        <w:spacing w:after="0"/>
        <w:ind w:left="0"/>
        <w:jc w:val="both"/>
      </w:pPr>
      <w:r>
        <w:rPr>
          <w:rFonts w:ascii="Times New Roman"/>
          <w:b w:val="false"/>
          <w:i w:val="false"/>
          <w:color w:val="000000"/>
          <w:sz w:val="28"/>
        </w:rPr>
        <w:t>
      2) ____________________;</w:t>
      </w:r>
    </w:p>
    <w:bookmarkEnd w:id="85"/>
    <w:bookmarkStart w:name="z106" w:id="86"/>
    <w:p>
      <w:pPr>
        <w:spacing w:after="0"/>
        <w:ind w:left="0"/>
        <w:jc w:val="both"/>
      </w:pPr>
      <w:r>
        <w:rPr>
          <w:rFonts w:ascii="Times New Roman"/>
          <w:b w:val="false"/>
          <w:i w:val="false"/>
          <w:color w:val="000000"/>
          <w:sz w:val="28"/>
        </w:rPr>
        <w:t>
      3) ____________________;</w:t>
      </w:r>
    </w:p>
    <w:bookmarkEnd w:id="86"/>
    <w:bookmarkStart w:name="z107" w:id="87"/>
    <w:p>
      <w:pPr>
        <w:spacing w:after="0"/>
        <w:ind w:left="0"/>
        <w:jc w:val="both"/>
      </w:pPr>
      <w:r>
        <w:rPr>
          <w:rFonts w:ascii="Times New Roman"/>
          <w:b w:val="false"/>
          <w:i w:val="false"/>
          <w:color w:val="000000"/>
          <w:sz w:val="28"/>
        </w:rPr>
        <w:t>
      4) ____________________;</w:t>
      </w:r>
    </w:p>
    <w:bookmarkEnd w:id="87"/>
    <w:bookmarkStart w:name="z108" w:id="88"/>
    <w:p>
      <w:pPr>
        <w:spacing w:after="0"/>
        <w:ind w:left="0"/>
        <w:jc w:val="both"/>
      </w:pPr>
      <w:r>
        <w:rPr>
          <w:rFonts w:ascii="Times New Roman"/>
          <w:b w:val="false"/>
          <w:i w:val="false"/>
          <w:color w:val="000000"/>
          <w:sz w:val="28"/>
        </w:rPr>
        <w:t>
      5) ____________________.</w:t>
      </w:r>
    </w:p>
    <w:bookmarkEnd w:id="88"/>
    <w:p>
      <w:pPr>
        <w:spacing w:after="0"/>
        <w:ind w:left="0"/>
        <w:jc w:val="both"/>
      </w:pPr>
      <w:bookmarkStart w:name="z109" w:id="89"/>
      <w:r>
        <w:rPr>
          <w:rFonts w:ascii="Times New Roman"/>
          <w:b w:val="false"/>
          <w:i w:val="false"/>
          <w:color w:val="000000"/>
          <w:sz w:val="28"/>
        </w:rPr>
        <w:t>
      Дата заполнения заявки _______________</w:t>
      </w:r>
    </w:p>
    <w:bookmarkEnd w:id="89"/>
    <w:p>
      <w:pPr>
        <w:spacing w:after="0"/>
        <w:ind w:left="0"/>
        <w:jc w:val="both"/>
      </w:pPr>
      <w:r>
        <w:rPr>
          <w:rFonts w:ascii="Times New Roman"/>
          <w:b w:val="false"/>
          <w:i w:val="false"/>
          <w:color w:val="000000"/>
          <w:sz w:val="28"/>
        </w:rPr>
        <w:t>Первый руководитель заявителя (лицо, исполняющее обязанности (при наличии подтверждающего документа об исполнении обязанностей первого руководителя)), индивидуальный предприниматель или представитель заявителя (при наличии доверенности)</w:t>
      </w:r>
    </w:p>
    <w:p>
      <w:pPr>
        <w:spacing w:after="0"/>
        <w:ind w:left="0"/>
        <w:jc w:val="both"/>
      </w:pPr>
      <w:bookmarkStart w:name="z110" w:id="90"/>
      <w:r>
        <w:rPr>
          <w:rFonts w:ascii="Times New Roman"/>
          <w:b w:val="false"/>
          <w:i w:val="false"/>
          <w:color w:val="000000"/>
          <w:sz w:val="28"/>
        </w:rPr>
        <w:t>
      ________________ ____________ ______________________</w:t>
      </w:r>
    </w:p>
    <w:bookmarkEnd w:id="90"/>
    <w:p>
      <w:pPr>
        <w:spacing w:after="0"/>
        <w:ind w:left="0"/>
        <w:jc w:val="both"/>
      </w:pPr>
      <w:r>
        <w:rPr>
          <w:rFonts w:ascii="Times New Roman"/>
          <w:b w:val="false"/>
          <w:i w:val="false"/>
          <w:color w:val="000000"/>
          <w:sz w:val="28"/>
        </w:rPr>
        <w:t>(должность) (подпись) (фамилия, имя, отчество (если</w:t>
      </w:r>
    </w:p>
    <w:p>
      <w:pPr>
        <w:spacing w:after="0"/>
        <w:ind w:left="0"/>
        <w:jc w:val="both"/>
      </w:pPr>
      <w:r>
        <w:rPr>
          <w:rFonts w:ascii="Times New Roman"/>
          <w:b w:val="false"/>
          <w:i w:val="false"/>
          <w:color w:val="000000"/>
          <w:sz w:val="28"/>
        </w:rPr>
        <w:t>оно указано в документе, удостоверяющем личность)</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марта 2024 года № 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 мер</w:t>
            </w:r>
            <w:r>
              <w:br/>
            </w:r>
            <w:r>
              <w:rPr>
                <w:rFonts w:ascii="Times New Roman"/>
                <w:b w:val="false"/>
                <w:i w:val="false"/>
                <w:color w:val="000000"/>
                <w:sz w:val="20"/>
              </w:rPr>
              <w:t>государственного стимулирования</w:t>
            </w:r>
            <w:r>
              <w:br/>
            </w:r>
            <w:r>
              <w:rPr>
                <w:rFonts w:ascii="Times New Roman"/>
                <w:b w:val="false"/>
                <w:i w:val="false"/>
                <w:color w:val="000000"/>
                <w:sz w:val="20"/>
              </w:rPr>
              <w:t>промышленности, направленных</w:t>
            </w:r>
            <w:r>
              <w:br/>
            </w:r>
            <w:r>
              <w:rPr>
                <w:rFonts w:ascii="Times New Roman"/>
                <w:b w:val="false"/>
                <w:i w:val="false"/>
                <w:color w:val="000000"/>
                <w:sz w:val="20"/>
              </w:rPr>
              <w:t>на продвижение отечественных</w:t>
            </w:r>
            <w:r>
              <w:br/>
            </w:r>
            <w:r>
              <w:rPr>
                <w:rFonts w:ascii="Times New Roman"/>
                <w:b w:val="false"/>
                <w:i w:val="false"/>
                <w:color w:val="000000"/>
                <w:sz w:val="20"/>
              </w:rPr>
              <w:t>обработанных товаров,</w:t>
            </w:r>
            <w:r>
              <w:br/>
            </w:r>
            <w:r>
              <w:rPr>
                <w:rFonts w:ascii="Times New Roman"/>
                <w:b w:val="false"/>
                <w:i w:val="false"/>
                <w:color w:val="000000"/>
                <w:sz w:val="20"/>
              </w:rPr>
              <w:t>работ и услуг на внутренний рынок</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"Возмещение части затрат субъектов промышленно-инновационной деятельности по продвижению отечественных обработанных товаров, работ и услуг на внутреннем рынке"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центр индустрии и экспорта "QazIndustry" (далее - услугодатель), оператор информационно-коммуникационной инфраструктуры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возможности возмещения части затрат, с приложением подписанного со стороны услугодателя Соглашения о возмещении части затрат в двух экземплярах либо мотивированный отказ в оказании государственной услуги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прием заявки и документов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усулугополучателя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претендующий на получение возмещения части затрат, представляет Оператору:</w:t>
            </w:r>
          </w:p>
          <w:p>
            <w:pPr>
              <w:spacing w:after="20"/>
              <w:ind w:left="20"/>
              <w:jc w:val="both"/>
            </w:pPr>
            <w:r>
              <w:rPr>
                <w:rFonts w:ascii="Times New Roman"/>
                <w:b w:val="false"/>
                <w:i w:val="false"/>
                <w:color w:val="000000"/>
                <w:sz w:val="20"/>
              </w:rPr>
              <w:t>1) заявку субъекта промышленно-инновационной деятельности на оказание мер государственного стимулирования промышленности, направленных на продвижение отечественных обработанных товаров, работ и услуг на внутренний рынокпо форме, согласно приложению 1 к настоящим Правилам;</w:t>
            </w:r>
          </w:p>
          <w:p>
            <w:pPr>
              <w:spacing w:after="20"/>
              <w:ind w:left="20"/>
              <w:jc w:val="both"/>
            </w:pPr>
            <w:r>
              <w:rPr>
                <w:rFonts w:ascii="Times New Roman"/>
                <w:b w:val="false"/>
                <w:i w:val="false"/>
                <w:color w:val="000000"/>
                <w:sz w:val="20"/>
              </w:rPr>
              <w:t>2) копии документов, подтверждающих казахстанское происхождение товаров, работ, услуг, действующих на возмещаемый период. Документами, подтверждающими казахстанское происхождение товаров, работ, услуг являются Сертификат о происхождении товара формы "СТ-KZ", Сертификат /Декларация о соответствии Евразийского экономического союза, Индустриальный сертификат;</w:t>
            </w:r>
          </w:p>
          <w:p>
            <w:pPr>
              <w:spacing w:after="20"/>
              <w:ind w:left="20"/>
              <w:jc w:val="both"/>
            </w:pPr>
            <w:r>
              <w:rPr>
                <w:rFonts w:ascii="Times New Roman"/>
                <w:b w:val="false"/>
                <w:i w:val="false"/>
                <w:color w:val="000000"/>
                <w:sz w:val="20"/>
              </w:rPr>
              <w:t>3) копии договоров на выполнение работ/услуг с приложениями к договору, затраты на оплату которого включены в заявку для их возмещения;</w:t>
            </w:r>
          </w:p>
          <w:p>
            <w:pPr>
              <w:spacing w:after="20"/>
              <w:ind w:left="20"/>
              <w:jc w:val="both"/>
            </w:pPr>
            <w:r>
              <w:rPr>
                <w:rFonts w:ascii="Times New Roman"/>
                <w:b w:val="false"/>
                <w:i w:val="false"/>
                <w:color w:val="000000"/>
                <w:sz w:val="20"/>
              </w:rPr>
              <w:t>4) копии счетов на оплату (если предусмотрены в платежных документах), счетов-фактур и актов выполненных работ/услуг, а также платежные документы, заверенные банком, подтверждающие факт оплаты субъектом промышленно-инновационной деятельности работ/услуг.</w:t>
            </w:r>
          </w:p>
          <w:p>
            <w:pPr>
              <w:spacing w:after="20"/>
              <w:ind w:left="20"/>
              <w:jc w:val="both"/>
            </w:pPr>
            <w:r>
              <w:rPr>
                <w:rFonts w:ascii="Times New Roman"/>
                <w:b w:val="false"/>
                <w:i w:val="false"/>
                <w:color w:val="000000"/>
                <w:sz w:val="20"/>
              </w:rPr>
              <w:t>Если исполнителем выступает нерезидент Республики Казахстан, взамен копии актов выполненных работ, услуг и/или счетов-фактур и/или инвойса, предоставляются документы, подтверждающие факт оказания услуги и регистрацию такого юридического лица;</w:t>
            </w:r>
          </w:p>
          <w:p>
            <w:pPr>
              <w:spacing w:after="20"/>
              <w:ind w:left="20"/>
              <w:jc w:val="both"/>
            </w:pPr>
            <w:r>
              <w:rPr>
                <w:rFonts w:ascii="Times New Roman"/>
                <w:b w:val="false"/>
                <w:i w:val="false"/>
                <w:color w:val="000000"/>
                <w:sz w:val="20"/>
              </w:rPr>
              <w:t>5) отчет по итогам понесенных субъектом промышленно-инновационной деятельности затрат (на бланке заявителя, при наличии), где указывается:</w:t>
            </w:r>
          </w:p>
          <w:p>
            <w:pPr>
              <w:spacing w:after="20"/>
              <w:ind w:left="20"/>
              <w:jc w:val="both"/>
            </w:pPr>
            <w:r>
              <w:rPr>
                <w:rFonts w:ascii="Times New Roman"/>
                <w:b w:val="false"/>
                <w:i w:val="false"/>
                <w:color w:val="000000"/>
                <w:sz w:val="20"/>
              </w:rPr>
              <w:t>краткое описание деятельности Заявителя в приоритетном секторе экономики;</w:t>
            </w:r>
          </w:p>
          <w:p>
            <w:pPr>
              <w:spacing w:after="20"/>
              <w:ind w:left="20"/>
              <w:jc w:val="both"/>
            </w:pPr>
            <w:r>
              <w:rPr>
                <w:rFonts w:ascii="Times New Roman"/>
                <w:b w:val="false"/>
                <w:i w:val="false"/>
                <w:color w:val="000000"/>
                <w:sz w:val="20"/>
              </w:rPr>
              <w:t>необходимость понесенных затрат;</w:t>
            </w:r>
          </w:p>
          <w:p>
            <w:pPr>
              <w:spacing w:after="20"/>
              <w:ind w:left="20"/>
              <w:jc w:val="both"/>
            </w:pPr>
            <w:r>
              <w:rPr>
                <w:rFonts w:ascii="Times New Roman"/>
                <w:b w:val="false"/>
                <w:i w:val="false"/>
                <w:color w:val="000000"/>
                <w:sz w:val="20"/>
              </w:rPr>
              <w:t>экономический эффект от полученных работ и/или услуг на деятельности субъекта промышленно-инновационной деятельности до понесенных затрат и после.</w:t>
            </w:r>
          </w:p>
          <w:p>
            <w:pPr>
              <w:spacing w:after="20"/>
              <w:ind w:left="20"/>
              <w:jc w:val="both"/>
            </w:pPr>
            <w:r>
              <w:rPr>
                <w:rFonts w:ascii="Times New Roman"/>
                <w:b w:val="false"/>
                <w:i w:val="false"/>
                <w:color w:val="000000"/>
                <w:sz w:val="20"/>
              </w:rPr>
              <w:t>В зависимости от вида затрат дополнительно представляются следующие документы:</w:t>
            </w:r>
          </w:p>
          <w:p>
            <w:pPr>
              <w:spacing w:after="20"/>
              <w:ind w:left="20"/>
              <w:jc w:val="both"/>
            </w:pPr>
            <w:r>
              <w:rPr>
                <w:rFonts w:ascii="Times New Roman"/>
                <w:b w:val="false"/>
                <w:i w:val="false"/>
                <w:color w:val="000000"/>
                <w:sz w:val="20"/>
              </w:rPr>
              <w:t xml:space="preserve">1) по затратам, понесенным при подтверждении соответствия отечественных обработанных товаров, работ, услуг и систем менеджмента качества требованиям, установленным техническими регламентами и (или) документами по стандартизации, допускаемыми на территории Республики Казахстан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техническом регулировании":</w:t>
            </w:r>
          </w:p>
          <w:p>
            <w:pPr>
              <w:spacing w:after="20"/>
              <w:ind w:left="20"/>
              <w:jc w:val="both"/>
            </w:pPr>
            <w:r>
              <w:rPr>
                <w:rFonts w:ascii="Times New Roman"/>
                <w:b w:val="false"/>
                <w:i w:val="false"/>
                <w:color w:val="000000"/>
                <w:sz w:val="20"/>
              </w:rPr>
              <w:t>копии документов, подтверждающих прохождение процедур соответствия товаров, работ, услуг и систем менеджмента качества требованиям, установленным техническими регламентами и (или) документами по стандартизации, включая стандарты организации, или условиям договоров (сертификаты, разрешения, регистрационные удостоверения, протоколы испытаний, копии одобрения типа транспортного средства, одобрения типа шасси);</w:t>
            </w:r>
          </w:p>
          <w:p>
            <w:pPr>
              <w:spacing w:after="20"/>
              <w:ind w:left="20"/>
              <w:jc w:val="both"/>
            </w:pPr>
            <w:r>
              <w:rPr>
                <w:rFonts w:ascii="Times New Roman"/>
                <w:b w:val="false"/>
                <w:i w:val="false"/>
                <w:color w:val="000000"/>
                <w:sz w:val="20"/>
              </w:rPr>
              <w:t>2) по затратам, связанным с приобретением оборудования для нанесения средств идентификации (маркировки), включая программное обеспечение для маркировки обувной продукции:</w:t>
            </w:r>
          </w:p>
          <w:p>
            <w:pPr>
              <w:spacing w:after="20"/>
              <w:ind w:left="20"/>
              <w:jc w:val="both"/>
            </w:pPr>
            <w:r>
              <w:rPr>
                <w:rFonts w:ascii="Times New Roman"/>
                <w:b w:val="false"/>
                <w:i w:val="false"/>
                <w:color w:val="000000"/>
                <w:sz w:val="20"/>
              </w:rPr>
              <w:t>по закупке (приобретению) средств идентификации, а также, на закупку (приобретение) типографских услуг по нанесению средств идентификации на стадии выпуска продукции:</w:t>
            </w:r>
          </w:p>
          <w:p>
            <w:pPr>
              <w:spacing w:after="20"/>
              <w:ind w:left="20"/>
              <w:jc w:val="both"/>
            </w:pPr>
            <w:r>
              <w:rPr>
                <w:rFonts w:ascii="Times New Roman"/>
                <w:b w:val="false"/>
                <w:i w:val="false"/>
                <w:color w:val="000000"/>
                <w:sz w:val="20"/>
              </w:rPr>
              <w:t>копия договора и (или) соглашения, подтверждающая покупку средств идентификации;</w:t>
            </w:r>
          </w:p>
          <w:p>
            <w:pPr>
              <w:spacing w:after="20"/>
              <w:ind w:left="20"/>
              <w:jc w:val="both"/>
            </w:pPr>
            <w:r>
              <w:rPr>
                <w:rFonts w:ascii="Times New Roman"/>
                <w:b w:val="false"/>
                <w:i w:val="false"/>
                <w:color w:val="000000"/>
                <w:sz w:val="20"/>
              </w:rPr>
              <w:t>на перевооружение производства путем приобретения оборудования для нанесения средств идентификации или материальных носителей, а также инженерного программного обеспечения:</w:t>
            </w:r>
          </w:p>
          <w:p>
            <w:pPr>
              <w:spacing w:after="20"/>
              <w:ind w:left="20"/>
              <w:jc w:val="both"/>
            </w:pPr>
            <w:r>
              <w:rPr>
                <w:rFonts w:ascii="Times New Roman"/>
                <w:b w:val="false"/>
                <w:i w:val="false"/>
                <w:color w:val="000000"/>
                <w:sz w:val="20"/>
              </w:rPr>
              <w:t>копия договора и (или) соглашения, в том числе лицензионного, на поставку оборудования, включая программное обеспечение и документы, подтверждающие факт поставки и ввод в эксплуатацию.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промышленности и строительства Республики Казахстан –www.gov.kz/memleket/entities/mps?lang=ru, раздел "Государственные услуги";</w:t>
            </w:r>
          </w:p>
          <w:p>
            <w:pPr>
              <w:spacing w:after="20"/>
              <w:ind w:left="20"/>
              <w:jc w:val="both"/>
            </w:pPr>
            <w:r>
              <w:rPr>
                <w:rFonts w:ascii="Times New Roman"/>
                <w:b w:val="false"/>
                <w:i w:val="false"/>
                <w:color w:val="000000"/>
                <w:sz w:val="20"/>
              </w:rPr>
              <w:t>2) услугодателя – www.qazindustry.gov.kz;</w:t>
            </w:r>
          </w:p>
          <w:p>
            <w:pPr>
              <w:spacing w:after="20"/>
              <w:ind w:left="20"/>
              <w:jc w:val="both"/>
            </w:pPr>
            <w:r>
              <w:rPr>
                <w:rFonts w:ascii="Times New Roman"/>
                <w:b w:val="false"/>
                <w:i w:val="false"/>
                <w:color w:val="000000"/>
                <w:sz w:val="20"/>
              </w:rPr>
              <w:t>3) портала - www.egov.kz.</w:t>
            </w:r>
          </w:p>
          <w:p>
            <w:pPr>
              <w:spacing w:after="20"/>
              <w:ind w:left="20"/>
              <w:jc w:val="both"/>
            </w:pPr>
            <w:r>
              <w:rPr>
                <w:rFonts w:ascii="Times New Roman"/>
                <w:b w:val="false"/>
                <w:i w:val="false"/>
                <w:color w:val="000000"/>
                <w:sz w:val="20"/>
              </w:rPr>
              <w:t>Телефон Единого контакт-центра по вопросам оказания государственных услуг: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