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e397" w14:textId="95a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14 августа 2023 года № 255 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марта 2024 года № 68. Зарегистрирован в Министерстве юстиции Республики Казахстан 29 марта 2024 года № 34196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августа 2023 года № 255 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(зарегистрирован в Реестре государственной регистрации нормативных правовых актов под № 33295)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Обучающийся в школе лишается гранта при выходе из гражданства Республики Казахстан, а также в случае отчисления из школы по основаниям, предусмотренным уставом рабочего органа. Основания для отчисления из школы размещаются в открытом доступе для сведения каждого обучающегося.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Освободившиеся гранты присуждаются в соответствии с настоящими Правилами.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гранта осуществляется за счет средств республиканского бюджета.";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дополнить пунктом 17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Размеры гранта составляют: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2 349 191 (два миллиона триста сорок девять тысяч сто девяносто одна) тенге в календарный год без учета проживания в общежитии;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3 247 305 (три миллиона двести сорок семь тысяч триста пять) тенге в календарный год с учетом проживания в общежитии.".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января 2024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