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bc69" w14:textId="6d0b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24 августа 2020 года № 363 "Об утверждении правил оказания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марта 2024 года № 123. Зарегистрирован в Министерстве юстиции Республики Казахстан 29 марта 2024 года № 34198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августа 2020 года №363 "Об утверждении правил оказания государственной услуги "Выдача лицензии на экспорт коллекционных материалов по минералогии, палеонтологии, костей ископаемых животных" (зарегистрирован в Реестре государственной регистрации нормативных правовых актов под № 21129)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коллекционных материалов по минералогии, палеонтологии, костей ископаемых животных",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2024 года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363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коллекционных материалов по минералогии, палеонтологии, костей ископаемых животных"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Правилами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года № 125, и определяют порядок ее предоставления.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экспорт коллекционных материалов по минералогии, палеонтологии, костей ископаемых животных" (далее – государственная услуга) оказывается Комитетом науки Министерства науки и высшего образования Республики Казахстан (далее – услугодатель) в соответствии с настоящими Правилами.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и юридические лица (далее – услугополучатель) предоставляет услугодателю через веб-порталы "электронного правительства" www.egov.kz, www.elicense.kz (далее – портал) документы, указанные в пункте 8 Перечня основных требований к оказанию государственной услуги "Выдача лицензии на экспорт коллекционных материалов по минералогии, палеонтологии, костей ископаемых животных" (далее – Перечень основных требований) согласно приложению к настоящим Правилам.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способы предоставления государственной услуги, срок, форму и результат его оказания, а также иные сведения с учетом особенностей оказания государственной услуги, изложены в Перечне основных требований.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течение 2 (двух) часов с момента поступления запроса на портал проводит регистрацию полученных документов и передает на рассмотрение руководителю услугодателя (либо лицу, исполняющему его обязанности).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(либо лицо, исполняющее его обязанности) в течение 1 (одного) рабочего дня определяет ответственного исполнителя для рассмотрения поступившего запроса.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(далее - исполнитель) в течение 2 (двух) рабочих дней проверяет полноту и достоверность предоставленных документов.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недостоверными сведениями, исполнитель направляет мотивированный отказ в дальнейшем рассмотрении заявления в форме электронного документа, удостоверенного электронной цифровой подписью (далее - ЭЦП) уполномоченного лица услугодателя.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исполнитель готовит документы на рассмотрение комиссии для принятия решения по выдаче лицензии на экспорт коллекционных материалов по минералогии, палеонтологии, костей ископаемых животных (далее – комиссия).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представителей Комитета науки Министерства науки и высшего образования Республики Казахстан, Комитета геологии Министерства промышленности и строительства Республики Казахстан, товарищества с ограниченной ответственностью "Институт геологических наук имени К.И. Сатпаева" некоммерческого акционерного общества "Казахский национальный исследовательский технический университет имени К.И. Сатпаева", а также экспертов и ведущих ученых в области минералогии, палеонтологии, костей ископаемых животных.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10 (десяти) рабочих дней принимает решение по выдаче лицензии на экспорт коллекционных материалов по минералогии, палеонтологии, костей ископаемых животных.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комиссии первый руководитель услугодателя либо лицо, исполняющее его обязанности, в течение 2 (двух) рабочих дней с момента принятия решения комиссией подписывает лицензию или отказ в выдаче лицензии.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решения о выдаче лицензии услугодатель выдает услугополучателю лицензию на экспорт коллекционных материалов по минералогии, палеонтологии, костей ископаемых животных, либо мотивированный ответ об отказе в оказании государственной услуги в случаях и по основаниям, предусмотренных пунктом 9 Перечня основных требований.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оснований для отказа в оказании государственной услуги ответственный исполнитель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выдается лицензия на экспорт коллекционных материалов по минералогии, палеонтологии, костей ископаемых животных, либо мотивированный отказ в оказании государственной услуги.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 (пяти) рабочих дней со дня ее регистрации.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обращение в суд допускается после обжалования в досудебном порядке.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коллекционных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минералогии, палеонтологии,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ископаемых животных"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www.egov.kz; www.elicense.kz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коллекционных материалов по минералогии, палеонтологии, костей ископаемых животных, либо мотивированный ответ об отказе в оказании государственной услуги в случаях и по основаниям, предусмотренных пунктом 9 Перечня основных требований.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лицензии, заполненное и оформленное в соответствии с инструкцией по оформлению заявлений на выдачу лицензий на экспорт или импорт отдельных видов товаров и оформлению таких лицензий, утвержденной решением Совета Евразийской экономической комиссии от 24 ноября 2023 года № 125;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документа (сведения) о постановке на учет в налоговом органе или о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лицензии на осуществление лицензируемого вида деятельности или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копии документов, удостоверяющие законность добычи и владения товаром.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лист представленных копий документов должен быть заверен подписью и печатью заявителя, либо копии документов должны быть прошиты и их последние листы заверены подписью и печатью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