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d1b2" w14:textId="88ad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5 марта 2015 года № 85 "Об утверждении Правил и условий присвоения статуса "Академический" государственным организациям культуры, отдельным профессиональным художественным и творческим коллективам"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9 апреля 2024 года № 138-НҚ. Зарегистрирован в Министерстве юстиции Республики Казахстан 10 апреля 2024 года № 34242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5 марта 2015 года № 85 "Об утверждении Правил и условий присвоения статуса "Академический" государственным организациям культуры, отдельным профессиональным художественным и творческим коллективам" (зарегистрирован в Реестре государственной регистрации нормативных правовых актов под № 10619)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11-1)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присвоения статуса "Академический" государственным организациям культуры, отдельным профессиональным художественным и творческим коллективам,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138-НҚ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2015 года № 85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присвоения статуса "Академический" государственным организациям культуры, отдельным профессиональным художественным и творческим коллективам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условия присвоения статуса "Академический" государственным организациям культуры, отдельным профессиональным художественным и творческим коллективам определяют порядок и условия присвоения статуса "Академический" государственным организациям культуры, отдельным профессиональным художественным и творческим коллективам (далее – организации).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статуса "Академический"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Руководители республиканских государственных организаций культуры, а также руководители местных исполнительных органов областей, городов республиканского значения, столицы подают в Министерство культуры и информации Республики Казахстан (далее – Министерство) ходатайство о присвоении организации статуса "Академический" (далее – ходатайство). К ходатайству прилагаются следующие документы: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создании и значительном вкладе организации в формирование, развитие и пропаганду национальных культур и искусства (внедрение инноваций в деятельности, выявление и воспитание молодых талантливых кадров, количество спектаклей, включая новые постановки, или концертов в год);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творческих работниках, имеющих высшее образование в области культуры и искусства, с приложением копий дипломов;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творческих работниках, награжденных государственными наградами бывшего СССР и иных иностранных государств и (или) Республики Казахстан, с приложением копий подтверждающих документов;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творческих работниках и (или) отдельных профессиональных художественных и творческих коллективах, являющихся лауреатами и дипломантами республиканских и международных конкурсов и фестивалей с приложением копий подтверждающих документов;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публикаций в республиканских и (или) иностранных периодических печатных изданиях о деятельности и их копии за последние три года.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Ходатайства направляются в Министерство до 1 сентября текущего года.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Ходатайства рассматриваются на заседаниях постоянно действующей комиссии по вопросам культуры (далее – Комиссия), созданной при Министерстве.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формируется из числа руководителей государственных организаций культуры и видных деятелей культуры Республики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Заседания Комисcии считаются правомочными, если на них присутствует не менее двух третей общего числа членов Комиссии.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Решения Комиссии принимаются простым большинством голосов от общего числа членов Комиссии. При равенстве голосов членов Комиссии голос председателя является решающим.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оформляются протоколом.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ходатайств пункту 11 настоящих Правил, Комиссия возвращает ходатайство и прилагаемые к ней документы руководителю республиканской государственной организации культуры или руководителю местного исполнительного органа областей, городов республиканского значения.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Министерство вносит предложение в Правительство Республики Казахстан о присвоении статуса "Академический" организациям до 1 ноября текущего года с приложением следующих документов: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постановления Правительства Республики Казахстан и документы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января 2023 года № 10 "О Регламенте Правительства Республики Казахстан";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ходатайство;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Комиссии.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культуре" организациям статус "Академический" присваивается постановлением Правительства Республики Казахстан.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присвоения статуса "Академический"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Статус "Академический" присваивается организациям, являющимися ведущими в своей сфере, за значительный вклад в формирование, развитие и пропаганду национальных культур и искусства. Значительный вклад определяется на основании следующего: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деятельность не менее двадцати пяти лет;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внедряют инновации в своей деятельности для повышения профессионализма, эффективности и качества работы;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выявление и воспитание молодых талантливых кадров;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показ не менее двухсот спектаклей в год, включая новые постановки, или проводят не менее шестидесяти концертов в год;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имеют профессиональный квалифицированный состав, в котором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восьмидесяти процентов творческих работников с высшим образованием в области культуры, не менее двадцати пяти процентов творческих работников награждены государственными наградами бывшего СССР и иных иностранных государств и (или) Республики Казахстан, не менее двадцати пяти процентов творческих работников являются лауреатами и дипломантами республиканских, международных конкурсов и фестивалей и (или) отдельные профессиональные художественные и творческие коллективы имеют не менее десяти званий лауреатов и дипломантов республиканских и международных конкурсов и фестивалей;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имеют не менее десяти публикаций о деятельности за последние три года в республиканских и (или) иностранных периодических печатных изданиях.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