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fc5d" w14:textId="503f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труда и социальной защиты населения Республики Казахстан от 21 сентября 2023 года № 399 "Об определении правил формирования, актуализации и ведения реестра профессий"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8 апреля 2024 года № 99. Зарегистрирован в Министерстве юстиции Республики Казахстан 11 апреля 2024 года № 34245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21 сентября 2023 года № 399 "Об определении правил формирования, актуализации и ведения реестра профессий" (зарегистрирован в Реестре государственной регистрации нормативных правовых актов за № 33455)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актуализации и ведения реестра профессий,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При выработке предложений для включения профессий, по которым осуществляется признание профессиональных квалификаций на обязательной основе, отраслевые государственные органы учитывают требования, установленные законодательством Республики Казахстан в случае, если в отношении лиц, претендующих на осуществление определенного рода занятий, указанными нормативными правовыми актами установлены особенности регулирования, являющиеся обязательным условием для осуществления профессиональной деятельности.".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национальной системы квалификаций и прогнозирования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