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d58c" w14:textId="6cfd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22 апреля 2020 года № 219 "Об утверждении Правил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15 апреля 2024 года № 134. Зарегистрирован в Министерстве юстиции Республики Казахстан 18 апреля 2024 года № 34263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22 апреля 2020 года № 219 "Об утверждении Правил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за № 20482)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стройиндустрии"";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стройиндустрии".";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стройиндустрии"";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стройиндустрии" является государственной услугой (далее – государственная услуга) и оказывается Комитетом промышленности Министерства промышленности и строительства Республики Казахстан (далее – услугодатель) согласно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физические и юридические лица (далее – услугополучатель) направляют услугодателю посредством веб-портала "электронного правительства"www.egov.kz (далее – портал) перечень документов необходимых для оказания государственной услуги, который приведен в перечне основных требований к оказанию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представления услугополучателем полного пакета документов, ответственный исполнитель в течение 5 (пяти) рабочих дней проверяет представленные документы, необходимые для получения документа об условиях переработки на соответствие Правилам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2018 года № 392, и в течение 1 (одного) рабочего дня оформляет результат оказания государственной услуги - документ об условиях переработки товаров на/вне таможенной территории Евразийского экономического союза и переработки для внутреннего потребления легкой, горно-металлургической, химической, деревообрабатывающей отраслях промышленности, а также в машиностроении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 установленные законодательством Республики Казахстан изложены в пункте 9 Перечня основных требований к оказанию государственной услуги.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пунктом 9 Перечня основных требований к оказанию государственной услуги, услугодатель в сроки, указанные в пункте 3 Перечня основных требований к оказанию государственной услуги,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документ об условиях переработки товаров на/вне таможенной территории Евразийского экономического союза и переработки для внутреннего потребления легкой, горно-металлургической, химической, деревообрабатывающей отраслях промышленности, а также в машиностроении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на/вне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услуги: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"Выдача документа об условиях переработки товаров на таможенной территории Евразийского экономического союза";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"Выдача документа об условиях переработки товаров вне таможенной территории Евразийского экономического союза";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"Выдача документа об условиях переработки товаров для внутреннего потребления".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услугодатели).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условиях переработки товаров на/вне таможенной территории Евразийского экономического союза и переработки для внутреннего потребления легкой, горно-металлургической, химической, деревообрабатывающей отраслях промышленности, а также в машиностроении,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- www.comprom.gov.kz, раздел "Государственные услуги"; 2)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документа об условиях переработки товаров на таможенной территории Евразийского экономического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заявление, заполненное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услуги, в форме электронного документа, удостоверенного ЭЦП услугополучателя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электронный документ (документы) или электронную копию документа (документов), подтверждающий (подтверждающие) право владения, пользования и (или) распоряжения товарами, приложения и (или) дополнения к нему (к ним), содержащие сведения об операциях переработки товаров (основанных на технологическом процессе), способах их совершения, способах идентификации товаров, помещаемых под таможенную процедуру, в продуктах переработки, отходах и остатках, а также сроках переработки товаров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электронный документ (документы) или электронную копию документа (документов), подтверждающий наименование и классификацию иностранных товаров и (или) товаров Евразийского экономического союза и продуктов их переработки в соответствии с Товарной номенклатурой внешнеэкономической деятельности Евразийского экономического союза, а также их количество и стоимость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электронный документ (документы) или электронную копию документа (документов), таблицы расчета норм выхода продуктов переработки в количественном и (или) процентном выражениях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документа об условиях переработки товаров вне таможенной территории Евразийского экономического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заявление, заполненное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услуги, в форме электронного документа, удостоверенного ЭЦП услугополучателя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электронный документ (документы) или электронную копию документа (документов), подтверждающий (подтверждающие) право владения, пользования и (или) распоряжения товарами, приложения и (или) дополнения к нему (к ним), содержащие сведения об операциях переработки товаров (основанных на технологическом процессе), способах их совершения, способах идентификации товаров, помещаемых под таможенную процедуру, в продуктах переработки, отходах и остатках, а также сроках переработки товаров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электронный документ (документы) или электронную копию документа (документов), подтверждающий наименование и классификацию иностранных товаров и (или) товаров Евразийского экономического союза и продуктов их переработки в соответствии с Товарной номенклатурой внешнеэкономической деятельности Евразийского экономического союза, а также их количество и стоимость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электронный документ (документы) или электронную копию документа (документов), таблицы расчета норм выхода продуктов переработки в количественном и (или) процентном выражениях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документа об условиях переработки товаров для внутреннего потребления: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заявление, заполненное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услуги, в форме электронного документа, удостоверенного ЭЦП услугополучателя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электронный документ (документы) или электронную копию документа (документов), подтверждающий (подтверждающие) право владения, пользования и (или) распоряжения товарами, приложения и (или) дополнения к нему (к ним), содержащие сведения об операциях переработки товаров (основанных на технологическом процессе), способах их совершения, способах идентификации товаров, помещаемых под таможенную процедуру, в продуктах переработки, отходах и остатках, а также сроках переработки товаров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электронный документ (документы) или электронную копию документа (документов), подтверждающий наименование и классификацию иностранных товаров и (или) товаров Евразийского экономического союза и продуктов их переработки в соответствии с Товарной номенклатурой внешнеэкономической деятельности Евразийского экономического союза, а также их количество и стоимость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электронный документ (документы) или электронную копию документа (документов), таблицы расчета норм выхода продуктов переработки в количественном и (или) процентном выражениях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документа об условиях переработки,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и сведений, необходимых для получения документа об условиях переработки на соответствие Правилам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июня 2018 года № 392;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вступление в законную силу решения (постановления, определения) суда, запрещающего заявителю осуществлять деятельность по переработке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промышленности и строительства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портале. 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документа об условиях переработки товаров на таможенной территории Евразийского экономического союза</w:t>
      </w:r>
    </w:p>
    <w:bookmarkEnd w:id="22"/>
    <w:p>
      <w:pPr>
        <w:spacing w:after="0"/>
        <w:ind w:left="0"/>
        <w:jc w:val="both"/>
      </w:pPr>
      <w:bookmarkStart w:name="z40" w:id="23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получающего документ об условиях переработки)</w:t>
      </w:r>
    </w:p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4"/>
    <w:p>
      <w:pPr>
        <w:spacing w:after="0"/>
        <w:ind w:left="0"/>
        <w:jc w:val="both"/>
      </w:pPr>
      <w:bookmarkStart w:name="z42" w:id="25"/>
      <w:r>
        <w:rPr>
          <w:rFonts w:ascii="Times New Roman"/>
          <w:b w:val="false"/>
          <w:i w:val="false"/>
          <w:color w:val="000000"/>
          <w:sz w:val="28"/>
        </w:rPr>
        <w:t>
      Прошу выдать документ об условиях переработки на таможенной территории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сведения:</w:t>
      </w:r>
    </w:p>
    <w:p>
      <w:pPr>
        <w:spacing w:after="0"/>
        <w:ind w:left="0"/>
        <w:jc w:val="both"/>
      </w:pPr>
      <w:bookmarkStart w:name="z43" w:id="26"/>
      <w:r>
        <w:rPr>
          <w:rFonts w:ascii="Times New Roman"/>
          <w:b w:val="false"/>
          <w:i w:val="false"/>
          <w:color w:val="000000"/>
          <w:sz w:val="28"/>
        </w:rPr>
        <w:t>
      1. Наименование лица, 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(получающего документ об условиях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БИН, ИИН, банковские реквизиты)</w:t>
      </w:r>
    </w:p>
    <w:p>
      <w:pPr>
        <w:spacing w:after="0"/>
        <w:ind w:left="0"/>
        <w:jc w:val="both"/>
      </w:pPr>
      <w:bookmarkStart w:name="z44" w:id="27"/>
      <w:r>
        <w:rPr>
          <w:rFonts w:ascii="Times New Roman"/>
          <w:b w:val="false"/>
          <w:i w:val="false"/>
          <w:color w:val="000000"/>
          <w:sz w:val="28"/>
        </w:rPr>
        <w:t>
      2. Сведения о лице (лицах), которое (которые) будет непосредственно совершать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по переработке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БИН, ИИН, банковские реквизиты) *</w:t>
      </w:r>
    </w:p>
    <w:p>
      <w:pPr>
        <w:spacing w:after="0"/>
        <w:ind w:left="0"/>
        <w:jc w:val="both"/>
      </w:pPr>
      <w:bookmarkStart w:name="z45" w:id="28"/>
      <w:r>
        <w:rPr>
          <w:rFonts w:ascii="Times New Roman"/>
          <w:b w:val="false"/>
          <w:i w:val="false"/>
          <w:color w:val="000000"/>
          <w:sz w:val="28"/>
        </w:rPr>
        <w:t>
      3. Сведения об иностранных товарах и продуктах их переработки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код по ТН ВЭД ЕАЭС, количество и стоимость)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46" w:id="29"/>
      <w:r>
        <w:rPr>
          <w:rFonts w:ascii="Times New Roman"/>
          <w:b w:val="false"/>
          <w:i w:val="false"/>
          <w:color w:val="000000"/>
          <w:sz w:val="28"/>
        </w:rPr>
        <w:t>
      4. Сведения о товарах ЕАЭС, обеспечивающих осуществление технологического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 переработки иностранных товаров (наименование, код по ТН ВЭД ЕАЭС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количество)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47" w:id="30"/>
      <w:r>
        <w:rPr>
          <w:rFonts w:ascii="Times New Roman"/>
          <w:b w:val="false"/>
          <w:i w:val="false"/>
          <w:color w:val="000000"/>
          <w:sz w:val="28"/>
        </w:rPr>
        <w:t>
      5. Сведения о документах, подтверждающих право владения, пользования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распоряжения товарами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8" w:id="31"/>
      <w:r>
        <w:rPr>
          <w:rFonts w:ascii="Times New Roman"/>
          <w:b w:val="false"/>
          <w:i w:val="false"/>
          <w:color w:val="000000"/>
          <w:sz w:val="28"/>
        </w:rPr>
        <w:t>
      6. Нормы выхода продуктов переработки в количественном и (или) процентном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выражениях ___________________________________________________________</w:t>
      </w:r>
    </w:p>
    <w:p>
      <w:pPr>
        <w:spacing w:after="0"/>
        <w:ind w:left="0"/>
        <w:jc w:val="both"/>
      </w:pPr>
      <w:bookmarkStart w:name="z49" w:id="32"/>
      <w:r>
        <w:rPr>
          <w:rFonts w:ascii="Times New Roman"/>
          <w:b w:val="false"/>
          <w:i w:val="false"/>
          <w:color w:val="000000"/>
          <w:sz w:val="28"/>
        </w:rPr>
        <w:t>
      7. Сведения об операциях по переработке на таможенной территории ЕАЭС,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способах их совершения _________________________________________________</w:t>
      </w:r>
    </w:p>
    <w:p>
      <w:pPr>
        <w:spacing w:after="0"/>
        <w:ind w:left="0"/>
        <w:jc w:val="both"/>
      </w:pPr>
      <w:bookmarkStart w:name="z50" w:id="33"/>
      <w:r>
        <w:rPr>
          <w:rFonts w:ascii="Times New Roman"/>
          <w:b w:val="false"/>
          <w:i w:val="false"/>
          <w:color w:val="000000"/>
          <w:sz w:val="28"/>
        </w:rPr>
        <w:t>
      8. Сведения о способах идентификации иностранных товаров, в продуктах их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переработки ___________________________________________________________</w:t>
      </w:r>
    </w:p>
    <w:p>
      <w:pPr>
        <w:spacing w:after="0"/>
        <w:ind w:left="0"/>
        <w:jc w:val="both"/>
      </w:pPr>
      <w:bookmarkStart w:name="z51" w:id="34"/>
      <w:r>
        <w:rPr>
          <w:rFonts w:ascii="Times New Roman"/>
          <w:b w:val="false"/>
          <w:i w:val="false"/>
          <w:color w:val="000000"/>
          <w:sz w:val="28"/>
        </w:rPr>
        <w:t>
      9. Сведения об отходах и остатках (наименование, код по ТН ВЭД ЕАЭС,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стоимость) _________________________________________________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переработки товаров _____________________________________________</w:t>
      </w:r>
    </w:p>
    <w:bookmarkEnd w:id="35"/>
    <w:p>
      <w:pPr>
        <w:spacing w:after="0"/>
        <w:ind w:left="0"/>
        <w:jc w:val="both"/>
      </w:pPr>
      <w:bookmarkStart w:name="z53" w:id="36"/>
      <w:r>
        <w:rPr>
          <w:rFonts w:ascii="Times New Roman"/>
          <w:b w:val="false"/>
          <w:i w:val="false"/>
          <w:color w:val="000000"/>
          <w:sz w:val="28"/>
        </w:rPr>
        <w:t>
      11. Сведения о замене товаров эквивалентными товарами, если такая замена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предполагается _________________________________________________________</w:t>
      </w:r>
    </w:p>
    <w:p>
      <w:pPr>
        <w:spacing w:after="0"/>
        <w:ind w:left="0"/>
        <w:jc w:val="both"/>
      </w:pPr>
      <w:bookmarkStart w:name="z54" w:id="37"/>
      <w:r>
        <w:rPr>
          <w:rFonts w:ascii="Times New Roman"/>
          <w:b w:val="false"/>
          <w:i w:val="false"/>
          <w:color w:val="000000"/>
          <w:sz w:val="28"/>
        </w:rPr>
        <w:t>
      12. Сведения о возможности дальнейшего коммерческого использования отходов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55" w:id="38"/>
      <w:r>
        <w:rPr>
          <w:rFonts w:ascii="Times New Roman"/>
          <w:b w:val="false"/>
          <w:i w:val="false"/>
          <w:color w:val="000000"/>
          <w:sz w:val="28"/>
        </w:rPr>
        <w:t>
      13. Таможенный орган (таможенные органы) 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котором предполагаются помещение товаров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процедуру переработки и завершение этой таможенной процедуры)</w:t>
      </w:r>
    </w:p>
    <w:p>
      <w:pPr>
        <w:spacing w:after="0"/>
        <w:ind w:left="0"/>
        <w:jc w:val="both"/>
      </w:pPr>
      <w:bookmarkStart w:name="z56" w:id="39"/>
      <w:r>
        <w:rPr>
          <w:rFonts w:ascii="Times New Roman"/>
          <w:b w:val="false"/>
          <w:i w:val="false"/>
          <w:color w:val="000000"/>
          <w:sz w:val="28"/>
        </w:rPr>
        <w:t>
      14. Сведения о соблюдении условий использования товаров, помещенных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таможенную процедуру переработки на таможенной территории ЕАЭС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57" w:id="40"/>
      <w:r>
        <w:rPr>
          <w:rFonts w:ascii="Times New Roman"/>
          <w:b w:val="false"/>
          <w:i w:val="false"/>
          <w:color w:val="000000"/>
          <w:sz w:val="28"/>
        </w:rPr>
        <w:t>
      15. Иные сведения_______________________________________________________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документы__________________________________________________</w:t>
      </w:r>
    </w:p>
    <w:p>
      <w:pPr>
        <w:spacing w:after="0"/>
        <w:ind w:left="0"/>
        <w:jc w:val="both"/>
      </w:pPr>
      <w:bookmarkStart w:name="z58" w:id="41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"__" _________ 20__ год</w:t>
      </w:r>
    </w:p>
    <w:p>
      <w:pPr>
        <w:spacing w:after="0"/>
        <w:ind w:left="0"/>
        <w:jc w:val="both"/>
      </w:pPr>
      <w:bookmarkStart w:name="z59" w:id="4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наличии указанных сведений.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документа об условиях переработки товаров вне таможенной территории Евразийского экономического союза</w:t>
      </w:r>
    </w:p>
    <w:bookmarkEnd w:id="43"/>
    <w:p>
      <w:pPr>
        <w:spacing w:after="0"/>
        <w:ind w:left="0"/>
        <w:jc w:val="both"/>
      </w:pPr>
      <w:bookmarkStart w:name="z63" w:id="4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получающего документ об условиях переработки)</w:t>
      </w:r>
    </w:p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5"/>
    <w:p>
      <w:pPr>
        <w:spacing w:after="0"/>
        <w:ind w:left="0"/>
        <w:jc w:val="both"/>
      </w:pPr>
      <w:bookmarkStart w:name="z65" w:id="46"/>
      <w:r>
        <w:rPr>
          <w:rFonts w:ascii="Times New Roman"/>
          <w:b w:val="false"/>
          <w:i w:val="false"/>
          <w:color w:val="000000"/>
          <w:sz w:val="28"/>
        </w:rPr>
        <w:t>
      Прошу выдать документ об условиях переработки вне таможенной территории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союза.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сведения:</w:t>
      </w:r>
    </w:p>
    <w:bookmarkEnd w:id="47"/>
    <w:p>
      <w:pPr>
        <w:spacing w:after="0"/>
        <w:ind w:left="0"/>
        <w:jc w:val="both"/>
      </w:pPr>
      <w:bookmarkStart w:name="z67" w:id="48"/>
      <w:r>
        <w:rPr>
          <w:rFonts w:ascii="Times New Roman"/>
          <w:b w:val="false"/>
          <w:i w:val="false"/>
          <w:color w:val="000000"/>
          <w:sz w:val="28"/>
        </w:rPr>
        <w:t>
      1. Наименование лица, 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(получающего документ об условиях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БИН, ИИН, банковские реквизиты)</w:t>
      </w:r>
    </w:p>
    <w:p>
      <w:pPr>
        <w:spacing w:after="0"/>
        <w:ind w:left="0"/>
        <w:jc w:val="both"/>
      </w:pPr>
      <w:bookmarkStart w:name="z68" w:id="49"/>
      <w:r>
        <w:rPr>
          <w:rFonts w:ascii="Times New Roman"/>
          <w:b w:val="false"/>
          <w:i w:val="false"/>
          <w:color w:val="000000"/>
          <w:sz w:val="28"/>
        </w:rPr>
        <w:t>
      2. Сведения о лице (лицах), которое (которые) будет непосредственно совершать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по 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БИН, ИИН, банковские реквизиты) *</w:t>
      </w:r>
    </w:p>
    <w:p>
      <w:pPr>
        <w:spacing w:after="0"/>
        <w:ind w:left="0"/>
        <w:jc w:val="both"/>
      </w:pPr>
      <w:bookmarkStart w:name="z69" w:id="50"/>
      <w:r>
        <w:rPr>
          <w:rFonts w:ascii="Times New Roman"/>
          <w:b w:val="false"/>
          <w:i w:val="false"/>
          <w:color w:val="000000"/>
          <w:sz w:val="28"/>
        </w:rPr>
        <w:t>
      3. Сведения о товарах ЕАЭС и продуктах их переработки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код по ТН ВЭД ЕАЭС, количество и стоимость)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70" w:id="51"/>
      <w:r>
        <w:rPr>
          <w:rFonts w:ascii="Times New Roman"/>
          <w:b w:val="false"/>
          <w:i w:val="false"/>
          <w:color w:val="000000"/>
          <w:sz w:val="28"/>
        </w:rPr>
        <w:t>
      4. Сведения о документах, подтверждающих право владения, пользования и (или)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товарами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71" w:id="52"/>
      <w:r>
        <w:rPr>
          <w:rFonts w:ascii="Times New Roman"/>
          <w:b w:val="false"/>
          <w:i w:val="false"/>
          <w:color w:val="000000"/>
          <w:sz w:val="28"/>
        </w:rPr>
        <w:t>
      5. Нормы выхода продуктов переработки в количественном и (или) процентном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выражениях _________________________________________________________</w:t>
      </w:r>
    </w:p>
    <w:p>
      <w:pPr>
        <w:spacing w:after="0"/>
        <w:ind w:left="0"/>
        <w:jc w:val="both"/>
      </w:pPr>
      <w:bookmarkStart w:name="z72" w:id="53"/>
      <w:r>
        <w:rPr>
          <w:rFonts w:ascii="Times New Roman"/>
          <w:b w:val="false"/>
          <w:i w:val="false"/>
          <w:color w:val="000000"/>
          <w:sz w:val="28"/>
        </w:rPr>
        <w:t>
      6. Сведения об операциях по переработке на таможенной территории ЕАЭС,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способах их совершения ______________________________________________</w:t>
      </w:r>
    </w:p>
    <w:p>
      <w:pPr>
        <w:spacing w:after="0"/>
        <w:ind w:left="0"/>
        <w:jc w:val="both"/>
      </w:pPr>
      <w:bookmarkStart w:name="z73" w:id="54"/>
      <w:r>
        <w:rPr>
          <w:rFonts w:ascii="Times New Roman"/>
          <w:b w:val="false"/>
          <w:i w:val="false"/>
          <w:color w:val="000000"/>
          <w:sz w:val="28"/>
        </w:rPr>
        <w:t>
      7. Сведения о способах идентификации товаров ЕАЭС, в продуктах их переработки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переработки товаров __________________________________________</w:t>
      </w:r>
    </w:p>
    <w:bookmarkEnd w:id="55"/>
    <w:p>
      <w:pPr>
        <w:spacing w:after="0"/>
        <w:ind w:left="0"/>
        <w:jc w:val="both"/>
      </w:pPr>
      <w:bookmarkStart w:name="z75" w:id="56"/>
      <w:r>
        <w:rPr>
          <w:rFonts w:ascii="Times New Roman"/>
          <w:b w:val="false"/>
          <w:i w:val="false"/>
          <w:color w:val="000000"/>
          <w:sz w:val="28"/>
        </w:rPr>
        <w:t>
      9. Сведения о замене товаров эквивалентными товарами, если такая замена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предполагается _____________________________________________________</w:t>
      </w:r>
    </w:p>
    <w:p>
      <w:pPr>
        <w:spacing w:after="0"/>
        <w:ind w:left="0"/>
        <w:jc w:val="both"/>
      </w:pPr>
      <w:bookmarkStart w:name="z76" w:id="57"/>
      <w:r>
        <w:rPr>
          <w:rFonts w:ascii="Times New Roman"/>
          <w:b w:val="false"/>
          <w:i w:val="false"/>
          <w:color w:val="000000"/>
          <w:sz w:val="28"/>
        </w:rPr>
        <w:t>
      10. Таможенный орган (таможенные органы) 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котором предполагаются помещение товаров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процедуру переработки и завершение этой таможенной процедуры)</w:t>
      </w:r>
    </w:p>
    <w:p>
      <w:pPr>
        <w:spacing w:after="0"/>
        <w:ind w:left="0"/>
        <w:jc w:val="both"/>
      </w:pPr>
      <w:bookmarkStart w:name="z77" w:id="58"/>
      <w:r>
        <w:rPr>
          <w:rFonts w:ascii="Times New Roman"/>
          <w:b w:val="false"/>
          <w:i w:val="false"/>
          <w:color w:val="000000"/>
          <w:sz w:val="28"/>
        </w:rPr>
        <w:t>
      11. Сведения об отходах, остатках и производственных потерях (наименование,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ТН ВЭД ЕАЭС, количество и стоимость)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78" w:id="59"/>
      <w:r>
        <w:rPr>
          <w:rFonts w:ascii="Times New Roman"/>
          <w:b w:val="false"/>
          <w:i w:val="false"/>
          <w:color w:val="000000"/>
          <w:sz w:val="28"/>
        </w:rPr>
        <w:t>
      12. Сведения о соблюдении условий использования товаров, помещенных под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таможенную процедуру переработки вне таможенной территории ЕАЭС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79" w:id="60"/>
      <w:r>
        <w:rPr>
          <w:rFonts w:ascii="Times New Roman"/>
          <w:b w:val="false"/>
          <w:i w:val="false"/>
          <w:color w:val="000000"/>
          <w:sz w:val="28"/>
        </w:rPr>
        <w:t>
      13. Иные сведения 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</w:t>
      </w:r>
    </w:p>
    <w:p>
      <w:pPr>
        <w:spacing w:after="0"/>
        <w:ind w:left="0"/>
        <w:jc w:val="both"/>
      </w:pPr>
      <w:bookmarkStart w:name="z80" w:id="6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наличии указанных сведений.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документа об условиях переработки товаров для внутреннего потребления</w:t>
      </w:r>
    </w:p>
    <w:bookmarkEnd w:id="62"/>
    <w:p>
      <w:pPr>
        <w:spacing w:after="0"/>
        <w:ind w:left="0"/>
        <w:jc w:val="both"/>
      </w:pPr>
      <w:bookmarkStart w:name="z84" w:id="6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(фамилия, имя, отчество (при его наличии)) лица, получающего документ об условиях переработки)</w:t>
      </w:r>
    </w:p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документ об условиях переработки товаров для внутреннего потребления.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сведения:</w:t>
      </w:r>
    </w:p>
    <w:bookmarkEnd w:id="66"/>
    <w:p>
      <w:pPr>
        <w:spacing w:after="0"/>
        <w:ind w:left="0"/>
        <w:jc w:val="both"/>
      </w:pPr>
      <w:bookmarkStart w:name="z88" w:id="67"/>
      <w:r>
        <w:rPr>
          <w:rFonts w:ascii="Times New Roman"/>
          <w:b w:val="false"/>
          <w:i w:val="false"/>
          <w:color w:val="000000"/>
          <w:sz w:val="28"/>
        </w:rPr>
        <w:t>
      1. Наименование лица, 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(получающего документ об условиях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БИН, ИИН, банковские реквизиты)</w:t>
      </w:r>
    </w:p>
    <w:p>
      <w:pPr>
        <w:spacing w:after="0"/>
        <w:ind w:left="0"/>
        <w:jc w:val="both"/>
      </w:pPr>
      <w:bookmarkStart w:name="z89" w:id="68"/>
      <w:r>
        <w:rPr>
          <w:rFonts w:ascii="Times New Roman"/>
          <w:b w:val="false"/>
          <w:i w:val="false"/>
          <w:color w:val="000000"/>
          <w:sz w:val="28"/>
        </w:rPr>
        <w:t>
      2. Сведения о лице (лицах), которое (которые) будет непосредственно совершать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по переработке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БИН, ИИН, банковские реквизиты) *</w:t>
      </w:r>
    </w:p>
    <w:p>
      <w:pPr>
        <w:spacing w:after="0"/>
        <w:ind w:left="0"/>
        <w:jc w:val="both"/>
      </w:pPr>
      <w:bookmarkStart w:name="z90" w:id="69"/>
      <w:r>
        <w:rPr>
          <w:rFonts w:ascii="Times New Roman"/>
          <w:b w:val="false"/>
          <w:i w:val="false"/>
          <w:color w:val="000000"/>
          <w:sz w:val="28"/>
        </w:rPr>
        <w:t>
      3. Сведения об иностранных товарах и продуктах их переработки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код по ТН ВЭД ЕАЭС, количество и стоимость)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91" w:id="70"/>
      <w:r>
        <w:rPr>
          <w:rFonts w:ascii="Times New Roman"/>
          <w:b w:val="false"/>
          <w:i w:val="false"/>
          <w:color w:val="000000"/>
          <w:sz w:val="28"/>
        </w:rPr>
        <w:t>
      4. Сведения о документах, подтверждающих право владения, пользования и (или)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товарами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92" w:id="71"/>
      <w:r>
        <w:rPr>
          <w:rFonts w:ascii="Times New Roman"/>
          <w:b w:val="false"/>
          <w:i w:val="false"/>
          <w:color w:val="000000"/>
          <w:sz w:val="28"/>
        </w:rPr>
        <w:t>
      5. Нормы выхода продуктов переработки в количественном и (или) процентном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выражениях ____________________________________________________________</w:t>
      </w:r>
    </w:p>
    <w:p>
      <w:pPr>
        <w:spacing w:after="0"/>
        <w:ind w:left="0"/>
        <w:jc w:val="both"/>
      </w:pPr>
      <w:bookmarkStart w:name="z93" w:id="72"/>
      <w:r>
        <w:rPr>
          <w:rFonts w:ascii="Times New Roman"/>
          <w:b w:val="false"/>
          <w:i w:val="false"/>
          <w:color w:val="000000"/>
          <w:sz w:val="28"/>
        </w:rPr>
        <w:t>
      6. Сведения об операциях по переработке для внутреннего потребления, способах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совершения __________________________________________________________</w:t>
      </w:r>
    </w:p>
    <w:p>
      <w:pPr>
        <w:spacing w:after="0"/>
        <w:ind w:left="0"/>
        <w:jc w:val="both"/>
      </w:pPr>
      <w:bookmarkStart w:name="z94" w:id="73"/>
      <w:r>
        <w:rPr>
          <w:rFonts w:ascii="Times New Roman"/>
          <w:b w:val="false"/>
          <w:i w:val="false"/>
          <w:color w:val="000000"/>
          <w:sz w:val="28"/>
        </w:rPr>
        <w:t>
      7. Сведения о способах идентификации иностранных товаров, в продуктах их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переработки ____________________________________________________________</w:t>
      </w:r>
    </w:p>
    <w:p>
      <w:pPr>
        <w:spacing w:after="0"/>
        <w:ind w:left="0"/>
        <w:jc w:val="both"/>
      </w:pPr>
      <w:bookmarkStart w:name="z95" w:id="74"/>
      <w:r>
        <w:rPr>
          <w:rFonts w:ascii="Times New Roman"/>
          <w:b w:val="false"/>
          <w:i w:val="false"/>
          <w:color w:val="000000"/>
          <w:sz w:val="28"/>
        </w:rPr>
        <w:t>
      8. Сведения об отходах и остатках (наименование, код по ТН ВЭД ЕАЭС,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стоимость)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переработки товаров _______________________________________________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возможности дальнейшего коммерческого использования отходов ________________________________________________________________________</w:t>
      </w:r>
    </w:p>
    <w:bookmarkEnd w:id="76"/>
    <w:p>
      <w:pPr>
        <w:spacing w:after="0"/>
        <w:ind w:left="0"/>
        <w:jc w:val="both"/>
      </w:pPr>
      <w:bookmarkStart w:name="z98" w:id="77"/>
      <w:r>
        <w:rPr>
          <w:rFonts w:ascii="Times New Roman"/>
          <w:b w:val="false"/>
          <w:i w:val="false"/>
          <w:color w:val="000000"/>
          <w:sz w:val="28"/>
        </w:rPr>
        <w:t>
      11. Таможенный орган (таможенные органы) 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котором предполагаются помещение товаров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процедуру переработки и завершение этой таможенной процедуры)</w:t>
      </w:r>
    </w:p>
    <w:p>
      <w:pPr>
        <w:spacing w:after="0"/>
        <w:ind w:left="0"/>
        <w:jc w:val="both"/>
      </w:pPr>
      <w:bookmarkStart w:name="z99" w:id="78"/>
      <w:r>
        <w:rPr>
          <w:rFonts w:ascii="Times New Roman"/>
          <w:b w:val="false"/>
          <w:i w:val="false"/>
          <w:color w:val="000000"/>
          <w:sz w:val="28"/>
        </w:rPr>
        <w:t>
      12. Сведения о невозможности восстановления продуктов переработки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первоначального состояния экономически выгодным способом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100" w:id="79"/>
      <w:r>
        <w:rPr>
          <w:rFonts w:ascii="Times New Roman"/>
          <w:b w:val="false"/>
          <w:i w:val="false"/>
          <w:color w:val="000000"/>
          <w:sz w:val="28"/>
        </w:rPr>
        <w:t>
      13. Сведения о соблюдении условий использования товаров, помещенных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таможенную процедуру переработки для внутреннего потребления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bookmarkStart w:name="z101" w:id="80"/>
      <w:r>
        <w:rPr>
          <w:rFonts w:ascii="Times New Roman"/>
          <w:b w:val="false"/>
          <w:i w:val="false"/>
          <w:color w:val="000000"/>
          <w:sz w:val="28"/>
        </w:rPr>
        <w:t>
      14. Иные сведения _________________________________________________________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</w:t>
      </w:r>
    </w:p>
    <w:p>
      <w:pPr>
        <w:spacing w:after="0"/>
        <w:ind w:left="0"/>
        <w:jc w:val="both"/>
      </w:pPr>
      <w:bookmarkStart w:name="z102" w:id="8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наличии указанных сведений.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на/вне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 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"Қазақстан Республикасы Өнеркәсіп және құрылыс министрлігінің Өнеркәсіп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219200" cy="1346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34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промышленности Министерства промышленности и строительства Республики Казахстан"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Астана</w:t>
                  </w:r>
                </w:p>
              </w:tc>
            </w:tr>
          </w:tbl>
          <w:p/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[Дата выдачи]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организации]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"Комитет промышленности Министерства промышленности и строительства Республики Казахстан" в соответствии с заявлением № [Номер входящего документа] от [Дата] г. касательно Выдачи документа об условиях переработки товаров [на/вне таможенной территории Евразийского экономического союза/для внутреннего потребления] сообщает: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[ФИО подписывающего]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70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на/вне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 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"Қазақстан Республикасы Өнеркәсіп және құрылыс министрлігінің Өнеркәсіп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219200" cy="1346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34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промышленности Министерства промышленности и строительства Республики Казахстан"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Астана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условиях переработки товаров на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уполномоченном государственном органе Республики Казахстан, выдавшем документ (наименование)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лице, которому выдан документ (наименование лица, адрес, БИН, ИИН, банковские реквизиты *)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 (лицах), которое будет непосредственно совершать операции по переработке (наименование лица, адрес, БИН, фамилия, имя, отчество (при его наличии), ИИН, банковские реквизиты *)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иностранных товарах и продуктах их переработки (наименование, код по ТН ВЭД ЕАЭС, количество и стоимость)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товарах ЕАЭС, в отношении которых законодательством Республики Казахстан установлены ставки вывозных таможенных пошлин, обеспечивающих осуществление технологического процесса переработки иностранных товаров (наименование, код по ТН ВЭД ЕАЭС и количество)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документах, подтверждающих право владения, пользования и (или) распоряжения товарами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Нормы выхода продуктов переработки в количественном и (или) процентном выражениях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операциях по переработке на таможенной территории ЕАЭС, способах их совершения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способах идентификации иностранных товаров, помещаемых под таможенную процедуру переработки на таможенной территории ЕАЭС, в продуктах их переработки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отходах и остатках (наименование, код по ТН ВЭД ЕАЭС, количество и стоимость)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переработки товаров на таможенной территории ЕАЭС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замене товаров эквивалентными товарами, если такая замена предполагается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возможности дальнейшего коммерческого использования отходов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Таможенный орган (таможенные органы), в котором предполагаются помещение товаров под таможенную процедуру переработки на таможенной территории и завершение действия этой таможенной процедуры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соблюдении условий использования товаров, помещенных под таможенную процедуру переработки на таможенной территории ЕАЭС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Иные сведения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Заполняются при наличии данных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 [ФИО подписывающего]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70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на/вне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 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"Қазақстан Республикасы Өнеркәсіп және құрылыс министрлігінің Өнеркәсіп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219200" cy="1346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34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промышленности Министерства промышленности и строительства Республики Казахстан"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Астана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условиях переработки товаров вне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уполномоченном государственном органе Республики Казахстан, выдавшем документ (наименование)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лице, которому выдан документ (наименование лица, адрес, БИН, ИИН, банковские реквизиты *)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 (лицах), которое будет непосредственно совершать операции по переработке (наименование лица, адрес, БИН, фамилия, имя, отчество (при его наличии), ИИН, банковские реквизиты *)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товарах ЕАЭС, в отношении которых законодательством Республики Казахстан установлены ставки вывозных таможенных пошлин, обеспечивающих осуществление технологического процесса переработки иностранных товаров (наименование, код по ТН ВЭД ЕАЭС и количество)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документах, подтверждающих право владения, пользования и (или) распоряжения товарами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Нормы выхода продуктов переработки в количественном и (или) процентном выражениях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операциях по переработке вне таможенной территории ЕАЭС и способах их совершения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способах идентификации товаров ЕАЭС, помещенных под таможенную процедуру переработки вне таможенной территории ЕАЭС, в продуктах их переработки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переработки товаров вне таможенной территории ЕАЭС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замене продуктов переработки эквивалентными иностранными товарами, если такая замена предполагается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Таможенный орган (таможенные органы), в котором предполагаются помещение товаров под таможенную процедуру переработки вне таможенной территории ЕАЭС и завершение действия этой таможенной процедуры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отходах, остатках и производственных потерях (наименование, код по ТН ВЭД ЕАЭС, количество и стоимость)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соблюдении условий использования товаров, помещенных под таможенную процедуру переработки вне таможенной территории ЕАЭС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Иные сведения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Заполняются при наличии данных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 [ФИО подписывающего]</w:t>
            </w:r>
          </w:p>
          <w:p>
            <w:pPr>
              <w:spacing w:after="20"/>
              <w:ind w:left="20"/>
              <w:jc w:val="both"/>
            </w:pPr>
          </w:p>
          <w:bookmarkStart w:name="z117" w:id="83"/>
          <w:p>
            <w:pPr>
              <w:spacing w:after="20"/>
              <w:ind w:left="20"/>
              <w:jc w:val="both"/>
            </w:pPr>
          </w:p>
          <w:bookmarkEnd w:id="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70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на/вне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 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"Қазақстан Республикасы Өнеркәсіп және құрылыс министрлігінің Өнеркәсіп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219200" cy="1346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34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промышленности Министерства промышленности и строительства Республики Казахстан"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Астана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условиях переработки товаров для внутреннего потребления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уполномоченном государственном органе Республики Казахстан, выдавшем документ (наименование)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лице, которому выдан документ (наименование лица, адрес, БИН, ИИН, банковские реквизиты *)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 (лицах), которое будет непосредственно совершать операции по переработке (наименование лица, адрес, БИН, фамилия, имя, отчество (при его наличии), ИИН, банковские реквизиты *)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иностранных товарах и продуктах их переработки (наименование, код по ТН ВЭД ЕАЭС, количество и стоимость)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документах, подтверждающих право владения, пользования и (или) распоряжения товарами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Нормы выхода продуктов переработки в количественном и (или) процентном выражениях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операциях по переработке для внутреннего потребления, способах их совершения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способах идентификации иностранных товаров, помещаемых под таможенную процедуру переработки для внутреннего потребления, в продуктах их переработки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отходах и остатках (наименование, код по ТН ВЭД ЕАЭС, количество и стоимость)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переработки товаров для внутреннего потребления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возможности дальнейшего коммерческого использования отходов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Таможенный орган (таможенные органы), в котором предполагаются помещение товаров под таможенную процедуру переработки для внутреннего потребления и завершение действия этой таможенной процедуры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невозможности восстановления продуктов переработки до первоначального состояния экономически выгодным способом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соблюдении условий использования товаров, помещенных под таможенную процедуру переработки для внутреннего потребления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Иные сведения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Заполняются при наличии данных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 [ФИО подписывающего]</w:t>
            </w:r>
          </w:p>
          <w:p>
            <w:pPr>
              <w:spacing w:after="20"/>
              <w:ind w:left="20"/>
              <w:jc w:val="both"/>
            </w:pPr>
          </w:p>
          <w:bookmarkStart w:name="z123" w:id="84"/>
          <w:p>
            <w:pPr>
              <w:spacing w:after="20"/>
              <w:ind w:left="20"/>
              <w:jc w:val="both"/>
            </w:pPr>
          </w:p>
          <w:bookmarkEnd w:id="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70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