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f98df" w14:textId="d7f9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"Включение в перечень промышленных потребителей, использующих сжиженный нефтяной газ в качестве сырья для производства нефтегазохимической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18 апреля 2024 года № 167. Зарегистрирован в Министерстве юстиции Республики Казахстан 22 апреля 2024 года № 34283.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"Включение в перечень промышленных потребителей, использующих сжиженный нефтяной газ в качестве сырья для производства нефтегазохимической продукции"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нефтегазохимии и технического регулирования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2024 года № 167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"Включение в перечень промышленных потребителей, использующих сжиженный нефтяной газ в качестве сырья для производства нефтегазохимической продукции"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"Включение в перечень промышленных потребителей, использующих сжиженный нефтяной газ в качестве сырья для производства нефтегазохимической продукции"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 о государственных услугах).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оказания государственной услуги "Включение в перечень промышленных потребителей, использующих сжиженный нефтяной газ в качестве сырья для производства нефтегазохимической продукции" (далее – государственная услуга).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Услугодатель в течение 3 (три) рабочих дней с даты утверждения или изменения Правил, определяющих порядок оказания государственной услуги, актуализируют информацию о порядке ее оказания и направляет в Единый контакт-центр.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применяются следующие понятия: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промышленный потребитель – юридическое лицо, приобретающее газ для использования в качестве топлива и (или) сырья в промышленном производстве;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Комиссия по вопросам использования сжиженного нефтяного газа для производства нефтегазохимической продукции (далее – Комиссия) – консультативно-совещательный орган по выработке рекомендаций при рассмотрении заявлений на включение в перечень промышленных потребителей, использующих сжиженный нефтяной газ в качестве сырья для производства нефтегазохимической продукции;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центральный исполнительный орган, осуществляющий государственное регулирование производства, транспортировки (перевозки), хранения и оптовой реализации газа, а также розничной реализации и потребления товарного и сжиженного нефтяного газа;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настоящих Правилах, применяются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газе и газоснабжении"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 "Включение в перечень промышленных потребителей, использующих сжиженный нефтяной газ в качестве сырья для производства нефтегазохимической продукции"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уполномоченным органом (далее – услугодатель).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 и результат оказания,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Сотрудник канцелярии услугодателя в день поступления заявления проверяет полноту представленных документов и сведений в соответствии с пунктом 9 Перечня, осуществляет их прием и регистрацию, также передает его на рассмотрение ответственному структурному подразделению.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услугополучателем неполного пакета документов и сведений в соответствии с пунктом 9 Перечня, сотрудник канцелярии услугодателя отказывает в приеме заявления.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дни, прием заявлений и выдача результатов оказания государственной услуги осуществляется следующим рабочим днем.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предоставлении услугополучателем полного пакета документов и сведений, указанных в пункте 9 Перечня, сотрудник ответственного структурного подразделения услугодателя в течение 2 (два) рабочих дней с момента регистрации заявления рассматривает их на соответствие требованиям, установленным настоящими Правилами.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достоверности представленных документов и сведений, и их соответствия требованиям, установленным настоящими Правилами, сотрудник ответственного структурного подразделения услугодателя в течение 1 (один) рабочего дня с момента определения соответствия требованиям, направляет пакет документов и сведения, указанные в пункте 9 Перечня в Комиссию для получения рекомендаций.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несоответствия представленных документов и сведений, требованиям, указанным в пункте 10 Перечня сотрудник ответственного структурного подразделения услугодателя в течение одного рабочего дня с момента определения несоответствия требованиям, готовит мотивированный отказ в дальнейшем рассмотрении заявления.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создается при уполномоченном органе и состоит из представителей уполномоченного органа, Национальной палаты предпринимателей Республики Казахстан, научно-исследовательских организаций, а также квалифицированных специалистов нефтегазоперерабатывающей и нефтегазохимической отраслей.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положение Комиссии утверждается руководителем уполномоченного органа Республики Казахстан. Общее количество членов Комиссии составляет не менее 9 (девять) человек, 4 (четыре) из которых состоят из представителей уполномоченного органа.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ведет председатель или, при его отсутствии – заместитель председателя.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заседания Комиссии кворум составляет не менее половины от количества членов Комиссии.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равенстве голосов решающим голосом обладает Председатель Комиссии.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Комиссии, имеющие право голоса, письменно излагают свое особое мнение и прилагают его к протоколу.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рассматривает документы и сведения, указанные в пункте 9 Перечня, в срок не более 7 (семь) рабочих дней с момента их поступления от услугодателя.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на основании результатов рассмотрения документов и сведений, вырабатывает рекомендации о целесообразности или о нецелесообразности включения в перечень промышленных потребителей , использующих сжиженный нефтяной газ в качестве сырья для производства нефтегазохимической продукции.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Сотрудник ответственного структурного подразделения услугодателя в течение 3 (три) рабочих дней с момента получения рекомендации от Комиссии о целесообразности включения в перечень промышленных потребителей, использующих сжиженный нефтяной газ в качестве сырья для производства нефтегазохимической продукции, приказом уполномоченного органа включает в перечень промышленных потребителей, использующих сжиженный нефтяной газ в качестве сырья для производства нефтегазохимической продукции, - в объемах, необходимых для использования в качестве сырья при производстве нефтегазохимической продукции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промышленных потребителей), размещает его на своем официальном интернет-ресурсе.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Сотрудник ответственного структурного подразделения услугодателя в течение 3 (три) рабочих дней с момента получения рекомендации от Комиссии о нецелесообразности включения в перечень промышленных потребителей, использующих сжиженный нефтяной газ в качестве сырья для производства нефтегазохимической продукции, направляет услугополучателю уведомление о предварительном решении об отказе в оказании государственной услуги, а также времени и месте проведения заслушивания, для возможности выражения 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по итогам заслушивания услугополучателя вырабатывает рекомендацию о целесообразности или о нецелесообразности включения в перечень промышленных потребителей, использующих сжиженный нефтяной газ в качестве сырья для производства нефтегазохимической продукции.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Результатом оказания государственной услуги является включение в перечень промышленных потребителей либо мотивированный отказ в оказании государственной услуги.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ответственного структурного подразделения уведомляет услугополучателя о результатах оказания государственной услуги в течение 1 (один) рабочего дня.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 по вопросу оказания государственной услуги.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обжалования решений, действий (бездействий) услугодателя и (или) его должностных лиц по вопросам оказания государственной услуги, жалоба подается не позднее 3 (три) месяцев со дня, когда услугополучателю стало известно о принятии административного акта или совершении действий (бездействий) услугодателем: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орган, рассматривающий жалобу (вышестоящий административный орган и (или) должностное лицо);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оценке и контролю за качеством оказания государственных услуг;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руководства услугодателя, непосредственно оказывающего государственную услугу.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непосредственно оказывающим государственную услугу, в течение 5 (пять) рабочих дней со дня ее регистрации;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 органом по оценке и контролю за качеством оказания государственных услуг в течение 15 (пятнадцать) рабочих дней со дня ее регистрации.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Срок рассмотрения жалобы услугодателем продлевается не более чем на 10 (десять) рабочих дней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продлении срока рассмотрения жалобы должностное лицо, наделенное полномочиями по рассмотрению жалоб, в течение 3 (три)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несогласии с решением органа, рассматривающего жалобу, услугополучатель обращается в другой орган, рассматривающий жалобу или в суд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2024 года № 167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"Включение в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использующих сжиженный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нефтяной газ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 для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нефтегазохимической продукции"</w:t>
            </w:r>
          </w:p>
        </w:tc>
      </w:tr>
    </w:tbl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перечень промышленных потребителей, использующих сжиженный нефтяной газ в качестве сырья для производства нефтегазохимической продукции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через канцелярию услугодателя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регистрации заявления услугодателем – 15 (пятнадцать)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перечень промышленных потребителей, использующих сжиженный нефтяной газ в качестве сырья для производства нефтегазохимической продукции или мотивированный отказ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понедельника по пятницу, в соответствии с установленным графиком работы с 9.00 до 18.30 часов с перерывом на обед с 13.00 до 14.30 часов, за исключением выходных и праздничных дней, согласно Трудовому кодексу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акт приемки построенного объекта в эксплуатацию собственником самостоятельно;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утвержденная проектно-сметная документация и технологический регламент (с описанием лицензионных технологий и материального баланса объемов сжиженного нефтяного газа потребляемого сжиженного нефтяного газа, выпускаемой нефтегазохимической продукции (с указанием наименований) и сжиженного нефтяного газа, не подвергающийся химическому превращению в процессе производства нефтегазохимической продукции согласно проектной документации (тонн в час, тонн в год).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отказывает в оказании государственных услуг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19-1 Закона о государственных услугах по следующим основаниям: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 Фонда – https://fms.kz/, контакт-центр Фонда по бесплатному номеру 1406. Единый контакт-центр по вопросам оказания государственных услуг: 8-800-080-7777, 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"Включение в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использующих сжиженный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нефтяной газ в качестве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нефтегазохимической продукции"</w:t>
            </w:r>
          </w:p>
        </w:tc>
      </w:tr>
    </w:tbl>
    <w:bookmarkStart w:name="z7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</w:t>
      </w:r>
      <w:r>
        <w:br/>
      </w:r>
      <w:r>
        <w:rPr>
          <w:rFonts w:ascii="Times New Roman"/>
          <w:b/>
          <w:i w:val="false"/>
          <w:color w:val="000000"/>
        </w:rPr>
        <w:t>на включение в перечень промышленных потребителей, использующих сжиженный нефтяной газ в качестве сырья для производства нефтегазохимической продукции</w:t>
      </w:r>
    </w:p>
    <w:bookmarkEnd w:id="60"/>
    <w:p>
      <w:pPr>
        <w:spacing w:after="0"/>
        <w:ind w:left="0"/>
        <w:jc w:val="both"/>
      </w:pPr>
      <w:bookmarkStart w:name="z76" w:id="61"/>
      <w:r>
        <w:rPr>
          <w:rFonts w:ascii="Times New Roman"/>
          <w:b w:val="false"/>
          <w:i w:val="false"/>
          <w:color w:val="000000"/>
          <w:sz w:val="28"/>
        </w:rPr>
        <w:t>
      кому ________________________________________________________________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(в том числе иностранного юридического лица),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бизнес-идентификационный номер филиала или представительства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иностранного юридического лица –при отсутствии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бизнес-идентификационного номера у юридического лица)</w:t>
      </w:r>
    </w:p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включить в перечень промышленных потребителей, использующих сжиженный нефтяной газ в качестве сырья для производства нефтегазохимической продукции</w:t>
      </w:r>
    </w:p>
    <w:bookmarkEnd w:id="62"/>
    <w:p>
      <w:pPr>
        <w:spacing w:after="0"/>
        <w:ind w:left="0"/>
        <w:jc w:val="both"/>
      </w:pPr>
      <w:bookmarkStart w:name="z78" w:id="6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наименование продукции)</w:t>
      </w:r>
    </w:p>
    <w:p>
      <w:pPr>
        <w:spacing w:after="0"/>
        <w:ind w:left="0"/>
        <w:jc w:val="both"/>
      </w:pPr>
      <w:bookmarkStart w:name="z79" w:id="64"/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________________________________________________________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(поставить знак Х, если необходимо получить Приказ на бумажном носителе)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страна (для иностранного юридического лица),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область, город, район, населенный пункт, наименование улицы, номер дома/здания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(стационарного помещения))  </w:t>
      </w:r>
    </w:p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</w:t>
      </w:r>
    </w:p>
    <w:bookmarkEnd w:id="67"/>
    <w:p>
      <w:pPr>
        <w:spacing w:after="0"/>
        <w:ind w:left="0"/>
        <w:jc w:val="both"/>
      </w:pPr>
      <w:bookmarkStart w:name="z83" w:id="68"/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объекта осуществления деятельности 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номер дома/здания)</w:t>
      </w:r>
    </w:p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  все указанные данные являются официальными контактами и на них направляется любая информация по вопросам включение в перечень промышленных потребителей;  все прилагаемые документы соответствуют действительности и являются действительными; 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включении в перечень промышленных потребителей;</w:t>
      </w:r>
    </w:p>
    <w:bookmarkEnd w:id="70"/>
    <w:p>
      <w:pPr>
        <w:spacing w:after="0"/>
        <w:ind w:left="0"/>
        <w:jc w:val="both"/>
      </w:pPr>
      <w:bookmarkStart w:name="z86" w:id="71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 __________________________________________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(фамилия, имя, отчество (при его наличии))</w:t>
      </w:r>
    </w:p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"___" __________ 20__ года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"Включение в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использующих сжиженный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нефтяной газ в качестве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нефтегазохимической продукции"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промышленных потребителей, использующих сжиженный нефтяной газ в качестве сырья для производства нефтегазохимической продукции, - в объемах, необходимых для использования в качестве сырья при производстве нефтегазохимической продукции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промышленного потребителя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промышленного потребителя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потребляемого сжиженного нефтяного газа (проектная мощность),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выпускаемой нефтегазохимической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выпускаемой нефтегазохимической продукции (проектная мощность),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сжиженного нефтяного газа, не подвергшийся химическому превращению в процессе производства нефтегазохимической продукции,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(при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час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час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час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"Включение в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использующих сжиженный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нефтяной газ в качестве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нефтегазохимической продукции"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Выдано________________________________________________________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государственный орган________________________________</w:t>
      </w:r>
    </w:p>
    <w:bookmarkEnd w:id="80"/>
    <w:p>
      <w:pPr>
        <w:spacing w:after="0"/>
        <w:ind w:left="0"/>
        <w:jc w:val="both"/>
      </w:pPr>
      <w:bookmarkStart w:name="z100" w:id="81"/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Ваше заявление от [Дата заявки] года № [Номер заявки] услугодатель уведомляет о возможности выразить 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услугополучателя)</w:t>
      </w:r>
    </w:p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позицию по предварительному решению по результатам оказания государственной услуги "Включение в перечень промышленных потребителей, использующих сжиженный нефтяной газ в качестве сырья для производства нефтегазохимической продукции" в </w:t>
      </w:r>
    </w:p>
    <w:bookmarkEnd w:id="82"/>
    <w:p>
      <w:pPr>
        <w:spacing w:after="0"/>
        <w:ind w:left="0"/>
        <w:jc w:val="both"/>
      </w:pPr>
      <w:bookmarkStart w:name="z102" w:id="8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(дата, время и место проведения заслушивания)</w:t>
      </w:r>
    </w:p>
    <w:p>
      <w:pPr>
        <w:spacing w:after="0"/>
        <w:ind w:left="0"/>
        <w:jc w:val="both"/>
      </w:pPr>
      <w:bookmarkStart w:name="z103" w:id="84"/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_______________________________________________________________________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 руководителя  услугодателя)</w:t>
      </w:r>
    </w:p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и время направления уведомления:   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________20__ года "__"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