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12af" w14:textId="4e51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 и природных ресурсов Республики Казахстан от 30 марта 2023 года № 101 "Об утверждении стандартов казахских пород собак"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 мая 2024 года № 92. Зарегистрирован в Министерстве юстиции Республики Казахстан 6 мая 2024 года № 34346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30 марта 2023 года № 25-03-01/82 "Об утверждении стандартов казахских пород собак" (зарегистрирован в Реестре государственной регистрации нормативных правовых актов под № 32180)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казахских пород собак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казахских пород собак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Казахский тазы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Охота: поиск, преследование, поимка зверя. Курсинг.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Международной кинологической федерации (FCI)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10. Борзые. Секция 1. Длинношерстные борзые или борзые с украшающей шерстью. С рабочими испытаниями.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историческая справка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 район распространения породы – Казахстан и Средняя Азия. Тазы известна с глубокой древности и упоминается в эпосе коренных народов. Издревле и по сей день используется для охоты на зайца, лисицу, копытных и некоторых других зверей. Работает как самостоятельно, так и в своре, а также совместно с ловчими птицами, что особо ценится.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вид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 близкого к квадрату формата, сухого-крепкого типа сложения, пропорциональная, среднего и выше среднего роста, с очень развитой сухой мускулатурой, гармоничная, элегантная, грациозная. Половой диморфизм выражен.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Грубое, нежное сложение, приземистость. Кобели в сучьем типе.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 пропорции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локте несколько больше половины высоты в холке.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 равна или чуть больше высоты в крестце.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морды чуть меньше длины черепа.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Поведение/ Темперамент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Темперамент уравновешенный, подвижный. Обладает высокой скоростью оценки ситуации и принятия решений. Недоверчивая к посторонним. В быту – спокойная и ненавязчивая, с большим чувством собственного достоинства, нетерпимая к грубому обращению. На охоте азартная, маневренная, обладает высокой резвостью и выносливостью на длинных дистанциях. Универсальна – отличается зоркостью, поиском, может апортировать.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Пропорциональная общему сложению, сухая, довольно длинная. При осмотре сверху и в профиль представляет собой заостренный клин.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морды параллельна или чуть опущена относительно линии лба.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Черепная часть головы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Череп: Умеренно широкий, длина несколько больше или равна ширине, сужающийся по направлению к глазам, лоб плоский, с небольшой ложбинкой посередине, образованной развитой мускулатурой. Затылочный бугор умеренно выражен. Надбровные дуги выражены слабо.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лба к морде: Плавный, слабо выражен.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Куполообразный череп.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часть головы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Мочка носа: Черная, однотонно окрашенная, у светлых собак может быть несколько светлее.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Морда: Немного короче черепа, сухая, отчетливо сужающаяся к мочке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Губы: Тонкие, плотно прилегающие к челюстям, полностью пигментированные.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Скулы: Развитые, но не выступающие.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вышеперечисленных пунктов стандарта является недостатком и чем больше отклонение, влияющее на здоровье собаки и способность выполнять традиционную работу,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Депигментированная мочка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 длиннее черепа, тупая, широкая у мочки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Отвисающие губы.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Челюсти/Зубы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 ножницеобразный. Челюсти крепкие. Зубы крупные, белые. Полный комплект зубов. Резцы у основания стоят в линию.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прикус у собак до 6-ти лет, отсутствие одного или более пре-моляров из числа Р2, P3, P4 в нижней челюсти, если отсутствие не является результатом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косо поставленные, слегка выпуклые, темного цвета, разрез глаз миндалевидный. Веки тонкие, сухие, полностью пигментированные. Взгляд живой, выразительный.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посаженные, маленькие, прямо поставленные, желтые, серые.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Депигментированные веки.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Висячие, длинные, тонкие, с широким основанием, округленными концами. Поставлены чуть выше или на уровне глаз. Конец вытянутого вперед уха свободно достигает угла рта. В спокойном состоянии уши прилегают к скулам, в возбужденном – собака разворачивает их вперед, приподнимая на хрящах.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Толстые, заостренные на концах, короткие (не доходящие до угла рта более чем на 2 см), затянутые назад, неподвижные.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 равна длине головы, слегка сжатая с боков, крепкая, мускулистая. Косо поставленная (под углом около 45° к горизонту).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короткая, низко поставленная.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свободной стойке расслабленная, с плавным легким прогибом. В движении и напряженной стойке от холки прямая, упругая, прочная. В области диафрагмального позвонка небольшое углубление (переслежина).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выпуклой дуги, образованной спиной и поясницей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выраженная, длинная, широкая, мускулистая.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выраженная холка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Крепкая, широкая, с хорошо развитой мускулатурой.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Почти прямая, крепкая, широкая, с хорошо развитой мускулатурой.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Довольно длинный, широкий, плоский, покатый. Маклоки выделяются, расстояние между ними составляет не менее 8 см для кобелей, и не менее 7 см для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круп.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длинная. При осмотре в профиль нижняя точка груди расположена сразу за локтевыми суставами и на их уровне. Грудная клетка, несколько уплощенная в области передних ребер, постепенно расширяется по направлению к ложным ребрам. В сечении - вверху широкая, книзу сужающаяся. Хороший изгиб ребер. Благодаря коротким ложным ребрам линия низа имеет подрыв. Передний выступ грудной кости не выступает.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(не доходящая до уровня локтей более, чем на 2 см), короткая, плоская. Выдающийся выступ грудной кости и развитая спереди грудь.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низа и живот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хорошо подобран. Паха подтянуты.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выраженный подрыв.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Довольно низко посаженный, тонкий, в длину достигает скакательного сустава, саблевидный, на конце образует небольшое кольцо либо полукольцо (крутой крючок), образованное несросшимися позвонками. В спокойном состоянии опущен, в движении может быть поднят чуть выше линии спины.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Прямой, штопором, в кольце заваленный на спину.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Залом. Сросшиеся позвонки на конце.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Длины лопатки, плечевой кости, предплечья, бедра и голени приблизительно равны.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Передние конечности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вид: Длинные, сухие, мускулистые, при осмотре спереди прямые и параллельные.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Лопатка: Длинная, косо поставленная, угол плечелопаточного сочленения умеренно выражен.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Плечевая кость: С хорошо развитой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Локоть: Направлен строго назад.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Предплечье: Сухое, овального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Запястный сустав: Не выделяется.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Пясть: Слегка наклонная.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лапа: Сухая, овальной формы, сводистая, пальцы собранные. Когти направлены в землю.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Отвесные пясти.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Округлая лапа.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вид: При осмотре сзади прямые и параллельные, поставлены шире передних, с хорошо развитой сухой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Бедро: Длинное, широкое, с хорошо развитой рельефной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Колено: Выраженный угол сочленения.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Голень: Сухожилия хорошо развитые, пяточный бугор округлый, хорошо выраженный.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Скакательный сустав: С выраженным углом.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Плюсна: Почти отвесная.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 лапа: Сухая, овальной формы, сводистая, пальцы собранные. Чуть длиннее передней. Когти направлены в землю.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 лапа.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экономичная, свободная рысь. При поиске – короткий галоп, при преследовании зверя – стремительный карьер.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Любое отклонение от стандарта является недостатком и чем больше отклонение, тем серьезнее недостаток.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Тонкая, эластичная, плотно прилегающая, без складок.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Мягкая, гладкая, прямая, плотно прилегающая, летом почти без подшерстка. В зимний период подшерсток может быть хорошо развитым. По корпусу короткая, около 3 см (в области поясницы).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ушах мягкая, удлиненная, слегка волнистая шерсть образует "бурки", покрывающие все ухо и спускающиеся ниже концов ушей.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задних сторонах передних и задних конечностей очесы. На передних конечностях редкие и короткие очесы доходят до запястных суставов, а на задних - более длинные, до середины голени.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нижней стороне хвоста, примерно от середины и до кончика, удлиненный (около 10 см) волос образует негустой подвес.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лапах между пальцами мягкий волос.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полутора лет допускается легкое опушение на передних конечностях до середины предплечья и на задних конечностях до скакательного сустава, а также по ребрам и нижней части груди. Небольшой хохолок на голове допустим только у щенков.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корпусу курчавая, грубая, волнистая. Длинная шерсть на спине, груди, животе.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отсутствие "бурок".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Хохолок на голове у взрослой собаки.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всех оттенков (от светло-полового до красного), серый и зонарный всех оттенков, белый, черный.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Допускаются: осветление окраса на конечностях, животе, груди, шее, морде; светлые пятна подпала в местах обычного расположения; небольшие белые отметины на морде, лбу, горле, груди, на лапах, на кончике хвоста; крап на белых отметинах; маска на морде (светлая или темная).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Ярко-рыжие подпалины.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Желательная высота в холке: кобели 63-70 см; суки 58-65 см. Допустимо отклонение на ±2 см, если сохраняется пропорциональность и гармоничность сложения, характерная для борзых.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 для кобелей выше 72 см, для сук выше 67 см.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Недостатки: Любое отклонение от вышеперечисленных пунктов стандарта является недостатком, и чем больше отклонение и его влияние на здоровье, благополучие и способность выполнять традиционную работу, тем серьезнее недостаток.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Дисквалифицирующие пороки: агрессивность или трусость; любая собака с физическими или поведенческими аномалиями; перекус, недокус, отсутствие даже одного клыка, резца, Р4 в верхней челюсти, моляра (кроме М3), если отсутствие не является результатом травмы; разноглазие, голубые глаза; прибылые пальцы (на задних ногах); тигровый, мраморный, пятнистый, кофейный и иные, не описанные в стандарте окрасы; крипторхизм.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Кобели должны иметь два нормально развитых семенника, полностью опущенных в мошонку. В разведении должны использоваться только функционально и клинически здоровые, типичные для породы собаки.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Казахский тобет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конституции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Грубый, грубо-сырой.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Компактность сложения (формат, близкий к квадратному); недостаточно развитая мускулатура; незначительная высокозадость; несоответствие половому типу у сук белиных ладах)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Сухое, массивное или сырое сложение; приземистость или коренастость; укороченность; неразвитая мускулатура; несоответствие половому типу у кобелей (в сучьих ладах); недоразвитость семенников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Поведение/темперамент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Сильной и выносливой.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Робость; вялость; излишняя возбудимость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Трусость; неуправляемая агрессивность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Тяжелая, массивная, с довольно развитыми надбровными и скуловыми дугами, теменным гребнем и затылочным бугром.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Череп: умеренно широкий, овальный, длинный. Лоб плоский, с небольшой ложбинкой посередине.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лба к морде: плавный.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Мочка носа: крупная, черная, однотонно окрашенная, ноздри широкие. У светлых собак темно-коричневая. Выступает вперед над нижней челюстью.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Морда: несколько короче длины черепа, под глазами — не заполненная, почти не сужающаяся к мочке носа, с легкой горбинкой у мочки носа. Линия морды незначительно опущена по отношению к линии лба.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Губы: толстые. Верхняя губа с тупым обрезом, прикрывает нижнюю. Темная обводка губ предпочтительна.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Укороченная (менее 1/3 длины головы) или удлиненная (более 1/2 длины головы) морда; излишне выраженные скулы; выступающие надбровные дуги; линии морды и лба параллельны; коричневая мочка носа при светлых окрасах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Непропорциональная общему телосложению (излишне массивная, узкая, короткая, легкая голова); сильно выпуклый лоб; куполообразный череп; резко выраженный переход от лба к морде; резко выраженный затылочный бугор; излишне выпуклые скулы; не выраженные надбровные дуги; морда длиннее лба; вздернутая или заостренная; тонкие, плотно прилегающие губы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Челюсти/ зубы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 широкие, крепкие, сильные, хорошо развитые, с хорошо выраженным подбородком. Прикус ножницеобразный. У собак старше трехлетнего возраста допускается прямой прикус. Зубы в полном комплекте, очень крупные, белые, плотно прилегающие друг к другу. Резцы у основания расположены в одну линию.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Стертые несоответственно возрасту зубы; небольшой желтый налет или разрушенная эмаль (до 1/3 поверхности зуба); резцы на нижней челюсти расположены у основания не в линию; зубы средних размеров; прямой прикус до трех лет; отсутствие первых премоляров на нижней челюсти; лишние премоляры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Мелкие; редкие; желтые, с сильно разрушенной эмалью (более 1/3 поверхности) зуба; резцы на верхней челюсти, расположенные у основания, не в одну линию; прямой прикус до 3 лет; недостаток одного из премоляров или моляров, за исключением первых премоляров; лишние зубы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Небольшие, косо поставленные, широко и глубоко посаженные, темно-карие. При светлых окрасах допускаются в тон окраса. Разрез глаз миндалевидный. Веки - толстые, третье веко выражено. Темная обводка век предпочтительна. Взгляд маловыразительный, угрюмый и тяжелый.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Тусклые; светло-карие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поставленные; с овальным или круглым разрезом; выпуклые, светлее окраса, неодинакового цвета, желтые, зеленые, голубые, серые глаза; навыкате, светлые, бесцветные, желтые, зеленые, серые; подвижный, бегающий взгляд; депигментированные, очень сырые, толстые, отвисшие веки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Небольшие, висячие, треугольной формы, поставленные чуть выше уровня глаз. Основание раковины небольшое. Коротко купируются в щенячьем возрасте.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Поставленные на уровне глаз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 поставленные; полустоячие, округлые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Равна длине головы, широкая у основания, мощная, поставленная под углом 35-45 градусов по отношению к линии спины, с характерным, он не чрезмерным подвесом.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постава; с недостаточно развитой мускулатурой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или низко поставленная; отсутствие или чрезмерная выраженность подвеса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верха: В свободной стойке собака держится расслабленно, при этом линия верха имеет характерный небольшой плавный прогиб, нижней точкой которого является переслежина (небольшая западина над остистым отростком диафрагмального позвонка), а вершинами – холка и маклаки. В движении или напряженной стойке линия верха от холки прямая, упругая, прочная. Мускулатура мощная, вершины остистых отростков позвонков не выделяются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Холка: хорошо выраженная, широкая, длинная (достигающая переслежины), мощная, особенно у кобелей.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Спина: крепкая, широкая, с хорошо развитой мускулатурой, с чуть заметной переслежиной.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Поясница: широкая, крепкая, упругая, хорошо заполненная мощной мускулатурой. В естественной стойке несколько выпуклая, в напряженной стойке и на рыси – прямая.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Круп: длинный, широкий, плоский, покатый, мускулистый.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Грудь: овального сечения, объемная, умеренно широкая, длинная, глубокая, расширяющаяся за лопатками, опущенная до уровня локтей или чуть ниже, ложные ребра длинные. Подгрудок выражен слабо.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Живот: умеренно подтянут.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развитая мускулатура; слабо выраженная холка, узкая спина; сильно выраженная переслежина; узковатая, слегка выпуклая поясница; округлый, укороченный или сильно скошенный круп; грудь недостаточно глубокая (не доходящая до уровня локтей не более чем на 2-3 сантиметра), недостаточно объемная, излишне выпуклые ребра; живот излишне подтянутый или опущенный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 выпуклая (закрепощенная), провислая (мягкая) как в свободной, так и в напряженной стойке, и в движении; мускулатура неразвитая; не выраженная, низкая, узкая, короткая холка; узкая, короткая, провисшая или горбатая спина; отсутствие переслежины; узкая, сильно выпуклая поясница; круп узкий, короткий, сильно скошенный или горизонтальный; плоская, узкая, мелкая, недоразвитая, бочкообразная грудь, сильно укороченные ложные ребра; сильно выраженный подгрудок; длинная, запавшая или излишне выпуклая поясница; поджарый с резко выраженным подрывом живот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толстый. Купируется в щенячьем возрасте (чаще оставляется около 1/3 длины). В некупированном виде серповидно опущен, доходит до скакательных суставов.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 посаженный хвост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конечности: достаточно длинные, крепкие, мускулистые, при осмотре спереди прямые и параллельные друг-другу. Высота в локте равна или несколько больше половины высоты ее холке.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Плечи: мускулистые, крепкие. Угол плечелопаточного сочленения достаточно выражен. Лопатки длинные, косо поставленные.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Локти: направлены строго назад.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Предплечья: предплечья прямые, крепкие, в сечении округлые. Запястный сустав заметно выделяется.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Пясти: пясти широкие, крепкие, поставленные несколько наклонно.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 развитая мускулатура; узкий, сближенный или широкий постав конечностей; недостаточный угол плечелопаточного сочленения; локти направлены слегка наружу или вовнутрь; излишне наклонные пясти; легкий размет или косолапость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Короткие; искривленные, деформированные кости конечностей; не развитая мускулатура; отвесный постав лопатки; локти сильно вывернуты наружу или подвернуты вовнутрь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Крепкие, мускулистые. При осмотре сзади прямые и параллельные друг другу, соразмерные с передними. Поставлены несколько шире, чем передние. Углы всех сочленений выражены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Бедра: широкие, с хорошо развитой мускулатурой. Бедренные кости поставлены с небольшим наклоном.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Голени: крепкие, с развитой мускулатурой, поставлены наклонно. Сухожилия толстые, упругие, пяточный бугор хорошо выражен, округлый.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Коленные и скакательные суставы: хорошо выраженные, четко черченные.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Плюсны: крепкие, отвесно поставленные. Лапы крупные, передние – круглые, задние – более вытянутые, сводистые, с крепкими, плотно сжатыми пальцами. Подушки лап толстые, с жесткой, толстой кожей.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выраженные углы сочленений; широкий, сближенный или узкий постав; наличие прибылых пальцев (некупированных); незначительно распущенные или несколько уплощенные пальцы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Походка/движения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Экономичные, свободные, легкие. На рыси линия верха ровная и прочная, суставы передних и задних конечностей свободно разгибаются, спина и поясница упруго пружинят. Характерные аллюры – неторопливый шаг и плавная, стелющаяся рысь (постановка лап след в след).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свободное разгибание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Толстая, плотная, эластичная, с хорошо развитой подкожной клетчаткой, подвижная относительно мускулатуры. В области шеи образует характерный подвес.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Неэластичная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густая, грубая, прямая, с хорошо развитым, но не длинным подшерстком (короче остевого волоса). На голове и передней поверхности конечностей шерсть короткая, прямая, плотно прилегающая. На шее более длинный покровный волос образует "воротник", особенно развитый у кобелей, на задней стороне бедер - "штаны". На горле, в области подвеса волос особенно густой и плотный. Шерстный покров (10-15 сантиметров) хорошо прилегающим волосом со слабо развитой, не выделяющейся уборной шерстью.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плотно прилегающая; с длинным подшерстком (равный по длине или больше остевого волоса); удлиненная, густая и мягкая шерсть между пальцами (длиннее пальцев)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 все цвета и оттенки природного окраса: желтый, палевый, рыжий, серый, бурый, черный.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(доля цветных пятен менее 30 процентов), белый, сплошной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 равна высоте в крестце; длина головы составляет не менее 40 процентов высоты в холке; длина корпуса превышает высоту в холке приблизительно на 10 процентов, при этом кобели несколько компактнее сук. Оптимальный рост кобелей 72-75 сантиметров, сук 65-70 сантиметров.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Дисквалифицирующие пороки: трусость, холеричность, неуправляемая злобность; крипторхизм односторонний и полный; недокус; перекус с отходом; неполнозубость (отсутствие более двух зубов в любом сочетании); разноглазие; коричневый (при коричневой мочке носа, краев век и губ) или голубой (при серой мочке носа, краев век и губ) окрасы в любых сочетаниях; курчавая мягкая шерсть; слабая фиксация суставов, несбалансированные движения; кобели в сучьем типе.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Кобелям необходимо иметь два нормально развитых семенника, полностью опущенных в мошонку.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