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388a" w14:textId="42d3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30 января 2015 года № 9-1/71 "Об утверждении Правил субсидирования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15 мая 2024 года № 162. Зарегистрирован в Министерстве юстиции Республики Казахстан 15 мая 2024 года № 34369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9-1/71 "Об утверждении Правил субсидирования в рамках гарантирования и страхования займов субъектов агропромышленного комплекса" (зарегистрирован в Реестре государственной регистрации нормативных правовых актов № 12183)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в рамках гарантирования и страхования займов субъектов агропромышленного комплекса,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уполномоченный орган в области развития агропромышленного комплекса – государственный орган, осуществляющий государственное регулирование в области развития агропромышленного комплекса (далее – уполномоченный орган (услугодатель));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по вопросам сельского хозяйства – структурное подразделение местных исполнительных органов областей, городов республиканского значения, столицы, реализующее функции в области сельского хозяйства (далее – МИО по вопросам сельского хозяйства (услугодатель));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банк – юридическое лицо, являющееся коммерческой организацией, которое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банках и банковской деятельности в Республике Казахстан" правомочно осуществлять банковскую деятельность;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личный кабинет – персональная веб-страница пользователя (заемщика, гаранта/страховой организации, МИО по вопросам сельского хозяйства (услугодателя)/уполномоченного органа (услугодателя) в электронном реестре заявок на субсидирование;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лицевой счет – совокупность записей, содержащихся в электронном реестре заявок на субсидирование, позволяющих идентифицировать зарегистрированное лицо с целью регистрации заявок на субсидирование и учета операций по ним;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гарант – дочерняя организация акционерного общества "Национальный управляющий холдинг "Байтерек", уполномоченная на предоставление гарантий;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гарантия – документ, подтверждающий частично солидарную ответственность гаранта перед кредитором по обязательствам заемщика;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объем гарантии/страховая сумма – сумма денег, на которую выдана гарантия или застрахована часть займа, являющаяся предельным объемом ответственности гаранта/страховой организации перед кредитором при наступлении права требования;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договор гарантии – письменное соглашение, заключаемое между заемщиком, кредитором (-ами) и гарантом;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выплата по гарантии/страховая выплата – сумма денежных средств, выплачиваемая гарантом/страховой организацией кредитору в пределах объема гарантии/страховой суммы при наступлении права требования;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комиссия по гарантии/страховая премия – сумма денежных средств, оплачиваемая заемщиком и (или) МИО по вопросам сельского хозяйства (услугодателем)/уполномоченным органом (услугодателем) гаранту/страховой организации в виде выплат за принятие последними обязательств произвести выплату кредитору гарантированной/застрахованной части кредита при наступлении права требования;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предварительная заявка на получение субсидии по гарантированию – электронная заявка гаранта на резервирование суммы субсидии в государственной информационной системе субсидирования до подачи заявки на получение субсидии по гарантированию;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заявка на получение субсидии по гарантированию – электронная заявка гаранта на субсидирование части комиссии за выданные гарантии по кредитам заемщика;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кредит – заемные средства, предоставляемые банком, дочерними организациями национального управляющего холдинга в сфере агропромышленного комплекса, кредитными товариществами заемщику по кредитному договору в национальной валюте Республики Казахстан на условиях платности, срочности, возвратности, обеспеченности и целевого назначения;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кредитор – банки второго уровня, дочерние организации национального управляющего холдинга в сфере агропромышленного комплекса, имеющие лицензии на право осуществления банковских операций (далее – дочерние организации), а также лизинговые компании, кредитные товарищества и микрофинансовые организации в сфере агропромышленного комплекса;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кредитное товарищество – юридическое лицо, созданное физическими и (или) юридическими лицами для удовлетворения потребностей его участников в кредитах и других финансовых, в том числе банковских услугах путем аккумулирования их денег и за счет других источников, не запрещенных законодательством Республики Казахстан;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кредитный договор – письменное соглашение, заключенное между кредитором и заемщиком, по условиям которого кредитор предоставляет кредит заемщику. К кредитному договору также относится соглашение об открытии кредитной линии.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исламского банка кредитный договор понимается как договор финансирования – письменное соглашение, заключенное между исламским банком и заемщиком, по условиям которого исламский банк предоставляет коммерческий кредит заемщику-покупателю или продавцу товара. К договору финансирования также относится генеральное соглашение финансирования, в рамках которого исламским банком и заемщиком заключаются отдельные договоры о предоставлении коммерческого кредита (финансирования). Под коммерческим кредитом понимается финансирование исламскими банками торговой деятельности заемщика в качестве торгового посредника путем продажи заемщику товара с отсрочкой или рассрочкой платежа по цене продажи товара, складывающейся из цены товара и наценки на товар;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заемщик – физическое или юридическое лицо, а также индивидуальный предприниматель (в том числе крестьянское (фермерское) хозяйство), заключившее с кредитором кредитный договор;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портфельное гарантирование – форма предоставления гарантий заемщикам в рамках установленного гарантом лимита для кредитора;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регулированию, контролю и надзору финансового рынка и финансовых организаций;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государственная информационная система субсидирования (далее – ГИСС) –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выполнению процессов субсидирования, предоставляющая возможность взаимодействия с веб-порталом "электронного правительства", регистрации заявки на получение субсидии, а также ее обработки посредством автоматической проверки заявки на соответствие условиям субсидирования;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веб-портал государственной информационной системы субсидирования (далее – веб-портал ГИСС) – интернет-ресурс, размещенный в сети Интернет, предоставляющий доступ к ГИСС;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электронный реестр заявок на субсидирование (далее – реестр) – совокупность сведений о заявках на получение субсидии, а также о заемщиках, кредиторах, и иные сведения, отраженные в ГИСС;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право требования – событие, с наступлением которого договор гарантии/страхования предусматривает осуществление выплаты по гарантии/страховой выплате;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предложение – совместное электронное предложение заемщика и страховой организации на заключение договора субсидирования, подписанное электронными цифровыми подписями;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Субсидирование в рамках гарантирования и страхования займов субъектов агропромышленного комплекса при выделении средств из местного бюджета осуществляется МИО по вопросам сельского хозяйства (услугодателем). Субсидирование в рамках гарантирования займов субъектов агропромышленного комплекса при выделении средств из республиканского бюджета и из резерва Правительства осуществляется уполномоченным органом (услугодателем).";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выдаваемые кредитором на инвестиции и пополнение оборотных средств (в том числе на возобновляемой основе), при этом размер оборотных средств составляет не более 50 (пятидесяти) процентов (далее – %) от суммы кредита. Допускается субсидирование гарантии по кредиту, 100 (сто) % которого направлено на пополнение оборотных средств;";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ставка вознаграждения или ставка доходности, применяемая к финансированию на исламских принципах, в размере не более базовой ставки вознаграждения, установленной Национальным Банком Республики Казахстан с увеличением на 7,5 (семь целых пять десятых) % годовых;";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срок гарантии – не более срока кредита;";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Субсидирование части комиссии по гарантии на проведение весенне-полевых и/или уборочных работ осуществляется по кредитным договорам, соответствующим следующим условиям: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выдаваемые банками, дочерними организациями и кредитными товариществами на пополнение оборотных средств;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кредита – не более 12 (двенадцати) месяцев, с возможностью пролонгации;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ставка вознаграждения в размере не более базовой ставки вознаграждения, установленной Национальным Банком Республики Казахстан с увеличением на 7,5 (семь целых пять десятых) % годовых;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валюта кредита –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погашение кредита – осуществление платежей в соответствии с условиями кредитного договора;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максимальной суммой кредита не более 1 500 000 000 (один миллиард пятьсот миллионов)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целевым назначением является пополнение оборотных средств на проведение весенне-полевых и уборочных работ;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гарантии – срок, превышающий на 4 (четыре) месяца срок кредитного договора, с возможностью пролонгации;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размер гарантии – 85 (восемьдесят пять) % от суммы основного долга, но не более 1 275 000 000 (одного миллиарда двухсот семидесяти пяти миллионов)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комиссия за гарантирование составляет не более 10 (десять) % от суммы гарантии, при этом осуществляется единовременное субсидирование не более 9,99 (девять целых девяносто девять сотых) % от суммы гарантии и заемщиком оплачивается 0,01 (ноль целых одна сотая) % от суммы гарантии;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конечный заемщик принимает обязательства по страхованию посевных площадей, по которому одобрено выделение кредитных средств.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Условие, указанное в части первой настоящего подпункта, действует при наличии бюджетных средств на субсидирование страховых премий в рамках Правил субсидирования страховых премий,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мая 2020 года № 172 (зарегистрирован в Реестре государственной регистрации нормативных правовых актов № 20673), и действующего страхового лимита."; 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Размер гарантии по приоритетным инвестиционным проектам до ввода проекта в эксплуатацию составляет до 85 (восьмидесяти пяти) % (включительно) от суммы основного долга, но не более 2 550 000 000 (двух миллиардов пятисот пятидесяти миллионов) тенге. После ввода в эксплуатацию проекта и представления заемщиком его в залог кредитору размер гарантии снижается до размеров согласно пункту 4 настоящих Правил.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инвестиционных проектов определен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Вводом проекта в эксплуатацию считается регистрация в уполномоченном органе акта ввода в эксплуатацию зданий и сооружений по проекту и (или) регистрации в уполномоченном органе техники и (или) подписание акта приема передачи оборудований и (или) биологических активов, стоимость которых составляет не менее 50 (пятидесяти) % от стоимости проекта.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 применяет метод портфельного гарантирования с заключением двухстороннего рамочного соглашения и установлением максимальной суммы гарантии. Выбор кредитора осуществляется гарантом самостоятельно.";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5-1, 5-2 и 5-3 следующего содержания: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Если в течение 120 (ста двадцати) календарных дней с даты неисполнения/ненадлежащего исполнения заемщиком обязательств по погашению суммы основного долга по кредитному договору заемщик не исполнил/исполнил ненадлежащим образом обязательства по погашению суммы основного долга по кредитному договору, кредитору допускается предъявлять требование к гаранту. По кредитным договорам в рамках гарантирования на проведение весенне-полевых и/или уборочных работ, срок предъявления требований к гаранту составляет 90 (девяносто) календарных дней с даты неисполнения/ненадлежащего исполнения заемщиком обязательств по погашению суммы основного долга по кредитному договору.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 предоставляет реструктуризацию по займам конечных заемщиков в соответствии с требованиями действующих внутренних документов.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Гарант оплачивает гарантии по кредитным договорам в течение 20 (двадцати) рабочих дней с момента получения требования, а по кредитным договорам в рамках гарантирования на проведение весенне-полевых и/или уборочных работ – в течение 10 (десяти) рабочих дней с момента получения требования.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случае, если кредиторами по кредитным договорам выступают дочерние организации и кредитные товарищества, профинансированные за счет средств дочерних организаций, с целью дальнейшего финансирования заемщиков, выплата по гарантии производится гарантом в пользу дочерних организаций.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При выявлении фактов нецелевого использования кредита, гарант принимает решение о снижении суммы гарантии пропорционально сумме кредита, использованного по нецелевому назначению.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нецелевого использования кредита гарант аннулирует гарантию. В иных случаях гарантия не может быть отозвана/аннулирована.";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Комиссия за гарантирование составляет не более 30 (тридцати) % от суммы гарантии, при этом осуществляется единовременное субсидирование не более 29,99 (двадцать девять целых девяносто девять сотых) % от суммы гарантии и заемщиком оплачивается 0,01 (ноль целых одна сотая) % от суммы гарантии.";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МИО по вопросам сельского хозяйства (услугодатель)/уполномоченный орган (услугодатель) в течение 3 (трех) рабочих дней после утверждения индивидуального помесячного плана финансирования по субсидированию в рамках гарантирования и страхования займов субъектов агропромышленного комплекса (далее – План финансирования)/ индивидуального помесячного плана финансирования по субсидированию в рамках гарантирования займов субъектов агропромышленного комплекса (далее – План финансирования) размещает его на веб-портале.";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подачи гарантом, после заключения договора, заявки на получение субсидии по гарантированию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заявки на получение субсидии по гарантированию на проведение весенне-полевых и/или уборочных работ по форме согласно приложению 3-1 к настоящим Правилам в электронном виде посредством взаимодействия веб-портала "электронного правительства" с ГИСС;";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 случае сбоя ГИСС, содержащей необходимые сведения для выдачи субсидий, МИО по вопросам сельского хозяйства (услугодатель) незамедлительно уведомляет уполномоченный орган (услугодателя) о возникшей ситуации, которое приступает к ее устранению.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после проведения работ по устранению возникшего сбоя уполномоченный орган (услугодатель) в течение 3 (трех) рабочих дней составляет протокол о технической проблеме и размещает его в ГИСС.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МИО по вопросам сельского хозяйства (услугодатель)/уполномоченный орган (услугодателя) обеспечивает внесение данных о стадии получения субсидий в информационную систему мониторинга оказания государственных услуг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предоставления доступа к данным реестра через веб-портал (далее – личный кабинет):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 получает ЭЦП, для самостоятельной регистрации в ГИСС;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 ежегодно направляет в уполномоченный орган (услугодатель) актуализированные списки работников, обладающих ЭЦП.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по вопросам сельского хозяйства (услугодатель) ежегодно до 20 января направляет в уполномоченный орган (услугодатель) актуализированные списки работников, обладающих ЭЦП.";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Формирование и регистрация предварительной заявки на получение субсидии по гарантированию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предварительной заявки на получение субсидии по гарантированию на проведение весенне-полевых и/или уборочных работ по форме приложению 7-1 к настоящим Правилам, производится в личном кабинете в следующем порядке: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поступлении заявки к кредитору на получение кредита (с намерением дальнейшего обращения к гаранту с заявкой на гарантирование) кредитор информирует гаранта с приложением документов, необходимых для гарантирования.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вопроса о представлении гарантии кредитор предоставляет гаранту перечень документов, определенных внутренними нормативными документами гаранта.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 после получения документов от кредитора и заявления от заемщика в течение 5 (пять) рабочих дней по кредитам не более 750 000 000 (семисот пятидесяти миллионов) тенге и 10 (десять) рабочих дней по кредитам более 750 000 000 (семисот пятидесяти миллионов) тенге рассматривает их и выносит инвестиционный проект на рассмотрение уполномоченного органа гаранта для принятия решения о предоставлении/непредоставлении гарантии.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сведений и (или) документов, гарант в течение 3 (трех) рабочих дней возвращает кредитору представленные документы с указанием конкретных недостатков по представленным документам для доработки. При этом, общий срок рассмотрения заявки приостанавливается и возобновляется со дня получения полного пакета документов.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проекта заемщика и (или) представленных документов условиям предоставления гарантии и требованиям настоящих Правил, гарант направляет мотивированный отказ с указанием конкретных причин.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гаранта в предоставлении гарантии допускается в случае несоответствия проекта условиям настоящих Правил, а также несоответствия конечных заемщиков требованиям к конечным заемщикам, установленным решением кредитора.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гарантом положительного решения о предоставлении гарантии, формируется в ГИСС предварительная заявка на получение субсидии по гарантированию/ предварительная заявка на получение субсидии по гарантированию на проведение весенне-полевых и/или уборочных работ;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предварительная заявка на получение субсидии по гарантированию/ предварительная заявка на получение субсидии по гарантированию на проведение весенне-полевых и/или уборочных работ регистрируется в ГИСС путем ее подписания гарантом с использованием ЭЦП и становится доступной в личном кабинете МИО по вопросам сельского хозяйства (услугодателя)/уполномоченного органа (услугодателя). На электронный адрес МИО по вопросам сельского хозяйства (услугодателя)/уполномоченного органа (услугодателя) направляется электронное извещение о поступлении на рассмотрение предварительной заявки на получение субсидии по гарантированию.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заключения договора гарантии, гарант отзывает предварительную заявку на получение субсидии по гарантированию/ предварительную заявку на получение субсидии по гарантированию на проведение весенне-полевых и/или уборочных работ и подает заявку на получение субсидии по гарантированию/ заявку на получение субсидии по гарантированию на проведение весенне-полевых и/или уборочных работ.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Формирование и регистрация заявки на получение субсидии по гарантированию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Правилам/заявки на получение субсидии по гарантированию на проведение весенне-полевых и/или уборочных работ по форме согласно приложению 3-1 к настоящим Правилам, производится в личном кабинете в следующем порядке: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формируется заявка на получение субсидии по гарантированию/заявка на получение субсидии по гарантированию на проведение весенне-полевых и/или уборочных работ с внесением в нее сведений, необходимых для проверки ГИСС;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заявка на получение субсидии по гарантированию/заявка на получение субсидии по гарантированию на проведение весенне-полевых и/или уборочных работ регистрируется в ГИСС путем ее подписания гарантом с использованием ЭЦП и становится доступной в личном кабинете МИО по вопросам сельского хозяйства (услугодателя)/уполномоченного органа (услугодателя). На электронный адрес МИО по вопросам сельского хозяйства (услугодателя)/уполномоченного органа (услугодателя) направляется электронное извещение о поступлении на рассмотрение заявки на получение субсидии по гарантированию.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Ответственный исполнитель МИО по вопросам сельского хозяйства (услугодателя)/уполномоченного органа (услугодателя) в течение 1 (одного) рабочего дня с момента регистрации заявки на получение субсидии по гарантированию/заявки на получение субсидии по гарантированию на проведение весенне-полевых и/или уборочных работ подтверждает ее принятие путем подписания ЭЦП соответствующего уведомления. Уведомление о подтверждении заявки на субсидирование направляется в форме электронного документа в личный кабинет гаранта в ГИСС.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 момента формирования МИО по вопросам сельского хозяйства (услугодателем)/уполномоченным органом (услугодателем) счетов к оплате выявлено наличие несоответствия данных в зарегистрированной заявке на получение субсидии по гарантированию/заявке на получение субсидии по гарантированию на проведение весенне-полевых и/или уборочных работ, гарант отзывает заявку на получение субсидии по гарантированию/заявку на получение субсидии по гарантированию на проведение весенне-полевых и/или уборочных работ с указанием причины отзыва.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Ответственный исполнитель МИО по вопросам сельского хозяйства (услугодателя)/уполномоченного органа (услугодателя) в течение 2 (двух) рабочих дней с момента подачи заявки на субсидирование по гарантированию/ заявки на получение субсидии по гарантированию на проведение весенне-полевых и/или уборочных работ осуществляет проверку ее соответствия требованиям, установленным настоящими Правилами, и по итогам проверки в соответствии с Планом финансирования формирует в ГИСС счета к оплате на выплату субсидии по гарантированию, загружаемые в информационную систему "Казначейство-Клиент".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МИО по вопросам сельского хозяйства (услугодателя)/уполномоченного органа (услугодателя) в течение срока, указанного в части первой настоящего пункта, готовит уведомление о перечислении субсидии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уведомление о перечислении субсидии), либо уведомление об отказе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случаях и по основаниям, предусмотренных пунктом 9 Перечня (далее – уведомление об отказе в оказании государственной услуги).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перечислении субсидии либо уведомление об отказе в оказании государственной услуги направляется в форме электронного документа на адрес электронной почты, указанный гарантом при регистрации в ГИСС, а также в личный кабинет гаранта в ГИСС.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образования недостатка бюджетных средств для гарантирования проектов, гарант приостанавливает гарантирование проектов до получения дополнительных бюджетных средств.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25-1. Гарант ежеквартально, не позднее 15 (пятнадцатого) числа месяца, следующего за отчетным кварталом, а также ежегодно, не позднее 20 (двадцатого) числа месяца, следующего за отчетным годом, представляет в уполномоченный орган (услугодателю) отчет о фактическом использовании субсидий по гарантированию займов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Заявка на субсидирование по страхованию подается страховой организацией начиная с 1 февраля соответствующего года.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МИО по вопросам сельского хозяйства (услугодателя) в течение 1 (одного) рабочего дня с момента получения заявки на субсидирование по страхованию подтверждает ее принятие путем подписания ЭЦП соответствующего уведомления. Уведомление о подтверждении заявки на субсидирование направляется в форме электронного документа в личный кабинет страховой организации в ГИСС.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 момента формирования МИО по вопросам сельского хозяйства (услугодателем) счетов к оплате выявлено наличие несоответствия данных в зарегистрированной заявке на субсидирование по страхованию, страховая организация отзывает заявку на субсидирование по страхованию с указанием причины отзыва.";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Жалоба на решение, действие (бездействие) МИО по вопросам сельского хозяйства (услугодателя)/уполномоченного органа (услугодателя) по вопросам оказания государственных услуг подается на имя руководителя местного исполнительного органа области, города республиканского значения, столицы (далее – местный исполнительный орган), уполномоченного органа (услугодателя), в уполномоченный орган по оценке и контролю за качеством оказания государственных услуг.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– АППК РК), МИО по вопросам сельского хозяйства (услугодатель)/уполномоченный орган (услугодатель) направляет ее в орган, рассматривающий жалобу, в течение 3 (трех) рабочих дней со дня поступления. Жалоба МИО по вопросам сельского хозяйства (услугодателем)/уполномоченным органом (услугодателем) не направляется в орган, рассматривающий жалобу,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Жалоба заемщика, гаранта, страховой организации, поступившая в адрес местного исполнительного органа, уполномоченного органа (услугодателя)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5 (пяти) рабочих дней со дня ее регистрации.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заемщика, гаранта, страховой организации,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опубликования, за исключением абзацев пятьдесят третьего и пятьдесят четвертого пункта 1 настоящего приказа, которые вводятся в действие с 1 января 2025 года.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7" w:id="10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8" w:id="10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9" w:id="1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0" w:id="1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1" w:id="1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инвестиционных проектов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Молочно-товарные фермы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птицы на мясо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Интенсивное садоводство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Теплицы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сахарной свеклы и производство свекловичного сахара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круп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и/или хранение овощей, фруктов и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растительного масла и (или) масложировой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кормовых культур, картофеля и (или) овощной продукции, в том числе с использованием оросительных систем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племенного репродуктора в птицеводстве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мясного животноводства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Рыбоводство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субсидии по гарантированию</w:t>
      </w:r>
    </w:p>
    <w:bookmarkEnd w:id="114"/>
    <w:p>
      <w:pPr>
        <w:spacing w:after="0"/>
        <w:ind w:left="0"/>
        <w:jc w:val="both"/>
      </w:pPr>
      <w:bookmarkStart w:name="z140" w:id="11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 области, города республиканского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столицы / уполномоченный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гаранта)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дочерняя организация акционерного общества "Национальный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управляющий холдинг "Байтерек", уполномоченная на предоставление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Гарант) сообщает, что в соответствии с Правилами субсидирования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 займов субъектов агропромышленного комплекса,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30 января 2015 года № 9-1/71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№ 12183), подписан договор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 Гарантом,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 (далее – ФИО)/наименование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кредитора (далее – кредитор)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Гарантия предоставлена в качестве обеспечения исполнения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кредитора)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кредитному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вышеизложенным, просим вас перечислить субсидии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29,99 (двадцать девять целых девяносто девять сотых)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следующим реквизитам: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Просим в назначении платежа указывать ФИО/наименование заемщика и 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гарантии, по которому перечисляется стоимость гарантии.</w:t>
      </w:r>
    </w:p>
    <w:p>
      <w:pPr>
        <w:spacing w:after="0"/>
        <w:ind w:left="0"/>
        <w:jc w:val="both"/>
      </w:pPr>
      <w:bookmarkStart w:name="z141" w:id="116"/>
      <w:r>
        <w:rPr>
          <w:rFonts w:ascii="Times New Roman"/>
          <w:b w:val="false"/>
          <w:i w:val="false"/>
          <w:color w:val="000000"/>
          <w:sz w:val="28"/>
        </w:rPr>
        <w:t>
      1. Сведения о заявителе.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ФИО/наименование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руководителя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по общему классификатору видов экономической деятельности (ОКЭД):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42" w:id="117"/>
      <w:r>
        <w:rPr>
          <w:rFonts w:ascii="Times New Roman"/>
          <w:b w:val="false"/>
          <w:i w:val="false"/>
          <w:color w:val="000000"/>
          <w:sz w:val="28"/>
        </w:rPr>
        <w:t>
      2. Сведения по счету в кредиторе второго уровня: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(далее – Кбе)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кредитора: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кредитора: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(банковский идентификационный код)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(индивидуальный идентификационный код)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________________________________________________________________</w:t>
      </w:r>
    </w:p>
    <w:p>
      <w:pPr>
        <w:spacing w:after="0"/>
        <w:ind w:left="0"/>
        <w:jc w:val="both"/>
      </w:pPr>
      <w:bookmarkStart w:name="z143" w:id="118"/>
      <w:r>
        <w:rPr>
          <w:rFonts w:ascii="Times New Roman"/>
          <w:b w:val="false"/>
          <w:i w:val="false"/>
          <w:color w:val="000000"/>
          <w:sz w:val="28"/>
        </w:rPr>
        <w:t>
      3. Сведения о кредитном договоре, заключенного между кредитором и заемщиком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КД):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и дата)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продукта (финансирования) (кредит или кредитная линия)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валюта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договоре гарантии (далее – ДГ):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и дата)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гарантии,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6" w:id="121"/>
      <w:r>
        <w:rPr>
          <w:rFonts w:ascii="Times New Roman"/>
          <w:b w:val="false"/>
          <w:i w:val="false"/>
          <w:color w:val="000000"/>
          <w:sz w:val="28"/>
        </w:rPr>
        <w:t>
      Подтверждаем достоверность представленной информации, осведомлены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даем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а также на сбор, обработку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гарантом в ____ часов "__" 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Данные из ЭЦП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рабочим органом в ____ часов "_____" 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субсидии по гарантированию на проведение весенне- полевых и/или уборочных работ</w:t>
      </w:r>
    </w:p>
    <w:bookmarkEnd w:id="122"/>
    <w:p>
      <w:pPr>
        <w:spacing w:after="0"/>
        <w:ind w:left="0"/>
        <w:jc w:val="both"/>
      </w:pPr>
      <w:bookmarkStart w:name="z151" w:id="123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 области, города республиканского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столицы / уполномоченный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гаранта)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дочерняя организация акционерного общества "Национальный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управляющий холдинг "Байтерек", уполномоченная на предоставление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– Гарант) сообщает,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 займов субъектов агропромышленного комплекса,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утвержденными приказом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30 января 2015 года № 9-1/71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№ 12183), подписан договор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 Гарантом,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наличии)(далее – ФИО)/наименование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кредитора (далее – кредитор)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Гарантия предоставлена в качестве обеспечения исполнения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кредитора)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кредитному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вышеизложенным, просим вас перечислить субсидии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9,99 (девять целых девяносто девять сотых)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следующим реквизитам: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Просим в назначении платежа указывать ФИО/наименование заемщика и 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гарантии, по которому перечисляется стоимость гарантии.</w:t>
      </w:r>
    </w:p>
    <w:p>
      <w:pPr>
        <w:spacing w:after="0"/>
        <w:ind w:left="0"/>
        <w:jc w:val="both"/>
      </w:pPr>
      <w:bookmarkStart w:name="z152" w:id="124"/>
      <w:r>
        <w:rPr>
          <w:rFonts w:ascii="Times New Roman"/>
          <w:b w:val="false"/>
          <w:i w:val="false"/>
          <w:color w:val="000000"/>
          <w:sz w:val="28"/>
        </w:rPr>
        <w:t>
      1. Сведения о заявителе.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ФИО/наименование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руководителя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____________________________________________</w:t>
      </w:r>
    </w:p>
    <w:p>
      <w:pPr>
        <w:spacing w:after="0"/>
        <w:ind w:left="0"/>
        <w:jc w:val="both"/>
      </w:pPr>
      <w:bookmarkStart w:name="z153" w:id="125"/>
      <w:r>
        <w:rPr>
          <w:rFonts w:ascii="Times New Roman"/>
          <w:b w:val="false"/>
          <w:i w:val="false"/>
          <w:color w:val="000000"/>
          <w:sz w:val="28"/>
        </w:rPr>
        <w:t>
      Код по общему классификатору видов экономической деятельности (ОКЭД):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bookmarkStart w:name="z154" w:id="126"/>
      <w:r>
        <w:rPr>
          <w:rFonts w:ascii="Times New Roman"/>
          <w:b w:val="false"/>
          <w:i w:val="false"/>
          <w:color w:val="000000"/>
          <w:sz w:val="28"/>
        </w:rPr>
        <w:t>
      2. Сведения по счету в кредиторе второго уровня: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(далее – Кбе)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кредитора: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кредитора: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(банковский идентификационный код)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(индивидуальный идентификационный код)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______________________________________________________________</w:t>
      </w:r>
    </w:p>
    <w:p>
      <w:pPr>
        <w:spacing w:after="0"/>
        <w:ind w:left="0"/>
        <w:jc w:val="both"/>
      </w:pPr>
      <w:bookmarkStart w:name="z155" w:id="127"/>
      <w:r>
        <w:rPr>
          <w:rFonts w:ascii="Times New Roman"/>
          <w:b w:val="false"/>
          <w:i w:val="false"/>
          <w:color w:val="000000"/>
          <w:sz w:val="28"/>
        </w:rPr>
        <w:t>
      3. Сведения о кредитном договоре, заключенного между кредитором и заемщиком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КД):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и дата)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продукта (финансирования) (кредит или кредитная линия)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валюта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договоре гарантии (далее – ДГ):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и дата)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гарантии,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8" w:id="130"/>
      <w:r>
        <w:rPr>
          <w:rFonts w:ascii="Times New Roman"/>
          <w:b w:val="false"/>
          <w:i w:val="false"/>
          <w:color w:val="000000"/>
          <w:sz w:val="28"/>
        </w:rPr>
        <w:t>
      Подтверждаем достоверность представленной информации, осведомлены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даем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а также на сбор, обработку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гарантом в ____ часов "__" 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рабочим органом в ____ часов "_____" 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в рамках гарантирования и страхования займов субъектов агропромышленного комплекса"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Астаны, Алматы и Шымкента (далее – услугодатель)/ уполномоченный орган в области развития агропромышленного комплекса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обращения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 на получение субсидии по гарантированию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 на субсидирование по страхованию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перечислении субсидии, либо уведомление об отказе в оказании государственной услуги в случаях и по основаниям, предусмотренным пунктом 9 настоящего Перечня.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часов, с перерывом на обед с 13.00 до 14.30 часов, за исключением выходных и праздничных дней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заявок и выдача результатов оказания государственной услуги осуществляются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получения субсидии по гарантированию подается заявка на получение субсидии по гарантированию по форме согласно приложению 3 к Правилам субсидирования в рамках гарантирования и страхования займов субъектов агропромышленного комплекса,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января 2015 года № 9-1/71 (зарегистрирован в Реестре государственной регистрации нормативных правовых актов № 12183) (далее – Правила) / заявка для получения субсидии по гарантированию на проведение весенне-полевых и/или уборочных работ по форме согласно приложению 3-1 к Правилам в форме электронного документа, удостоверенного электронной цифровой подписью (далее – ЭЦП) уполномоченного лица гаранта.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субсидии по страхованию подается заявка на субсидирование по страхованию по форме согласно приложению 4 к Правилам в форме электронного документа, удостоверенного ЭЦП уполномоченного лица страховой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гарантом/страховой организацией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гаранта/страховой организации и (или) представленных материалов, данных и сведений, необходимых для оказания государственной услуги, требованиям, установленным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при подписании договора субсидирования в рамках страхования субъектов агропромышленного комплекса, дает согласие на сбор, обработку персональных данных, а также их передачу по запросу в уполномоченный орган по исполнению бюджета в рамках проекта по созданию информационной системы по субъектного мониторинга мер государственной поддержки бизнеса.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на портале и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8 800 080 77 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соответствующего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единой платформе интернет-ресурсов www.gov.kz государственных органов.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Предварительная заявка на получение субсидии по гарантированию</w:t>
      </w:r>
    </w:p>
    <w:bookmarkEnd w:id="132"/>
    <w:p>
      <w:pPr>
        <w:spacing w:after="0"/>
        <w:ind w:left="0"/>
        <w:jc w:val="both"/>
      </w:pPr>
      <w:bookmarkStart w:name="z167" w:id="133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 области / уполномоченный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Гаранта) Настоящим дочерняя организация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"Национальный управляющий холдинг "Байтерек", уполномоченная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предоставление гарантий (далее – Гарант) сообщает, что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субсидирования в рамках гарантирования и страхования займов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субъектов агропромышленного комплекса,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 от 30 января 2015 года № 9-1/71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№ 12183),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 (далее – ФИО)/наименование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подана заявка на кредитование в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кредитора (далее – кредитора),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одобрения которой, планируется подача заявки на гарантирование.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Гарантия предоставлена в качестве обеспечения исполнения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кредитора)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кредитному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вышеизложенным, просим Вас предусмотреть (зарезервировать)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бюджете на текущий год сумму субсидии в размере _____________ 29,99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(двадцать девять целых девяносто девять сотых) процентов (далее –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суммы гарантии).</w:t>
      </w:r>
    </w:p>
    <w:p>
      <w:pPr>
        <w:spacing w:after="0"/>
        <w:ind w:left="0"/>
        <w:jc w:val="both"/>
      </w:pPr>
      <w:bookmarkStart w:name="z168" w:id="134"/>
      <w:r>
        <w:rPr>
          <w:rFonts w:ascii="Times New Roman"/>
          <w:b w:val="false"/>
          <w:i w:val="false"/>
          <w:color w:val="000000"/>
          <w:sz w:val="28"/>
        </w:rPr>
        <w:t>
      1. Сведения о заявителе.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ФИО/наименование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руководителя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__________________________________________________</w:t>
      </w:r>
    </w:p>
    <w:p>
      <w:pPr>
        <w:spacing w:after="0"/>
        <w:ind w:left="0"/>
        <w:jc w:val="both"/>
      </w:pPr>
      <w:bookmarkStart w:name="z169" w:id="135"/>
      <w:r>
        <w:rPr>
          <w:rFonts w:ascii="Times New Roman"/>
          <w:b w:val="false"/>
          <w:i w:val="false"/>
          <w:color w:val="000000"/>
          <w:sz w:val="28"/>
        </w:rPr>
        <w:t>
      2. Сведения по счету у кредитора: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(далее – Кбе)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кредитора: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кредитора: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(банковский идентификационный код)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(индивидуальный идентификационный код)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____________________________________________________________________</w:t>
      </w:r>
    </w:p>
    <w:p>
      <w:pPr>
        <w:spacing w:after="0"/>
        <w:ind w:left="0"/>
        <w:jc w:val="both"/>
      </w:pPr>
      <w:bookmarkStart w:name="z170" w:id="136"/>
      <w:r>
        <w:rPr>
          <w:rFonts w:ascii="Times New Roman"/>
          <w:b w:val="false"/>
          <w:i w:val="false"/>
          <w:color w:val="000000"/>
          <w:sz w:val="28"/>
        </w:rPr>
        <w:t>
      3. Сведения о кредитном договоре, заключенного между кредитором и заемщиком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КД):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 (номер и дата)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продукта (финансирования) (кредит или кредитная линия)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валюта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договоре гарантии (далее – ДГ):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 (номер и дата)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гарантии,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3" w:id="139"/>
      <w:r>
        <w:rPr>
          <w:rFonts w:ascii="Times New Roman"/>
          <w:b w:val="false"/>
          <w:i w:val="false"/>
          <w:color w:val="000000"/>
          <w:sz w:val="28"/>
        </w:rPr>
        <w:t>
      Подтверждаем достоверность представленной информации, осведомлены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даем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а также на сбор, обработку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гарантом в ____ часов "__" __________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рабочим органом в __ часов "__" 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Предварительная заявка на получение субсидии по гарантированию на проведение весенне-полевых и/или уборочных работ</w:t>
      </w:r>
    </w:p>
    <w:bookmarkEnd w:id="140"/>
    <w:p>
      <w:pPr>
        <w:spacing w:after="0"/>
        <w:ind w:left="0"/>
        <w:jc w:val="both"/>
      </w:pPr>
      <w:bookmarkStart w:name="z178" w:id="14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 области / уполномоченный огран)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Гаранта)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дочерняя организация акционерного общества "Национальный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управляющий холдинг "Байтерек", уполномоченная на предоставление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– Гарант) сообщает,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 займов субъектов агропромышленного комплекса,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утвержденными приказом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30 января 2015 года № 9-1/71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№ 12183),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 (далее – ФИО)/наименование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подана заявка на кредитование в 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кредитора (далее – кредитора)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одобрения которой, планируется подача заявки на гарантирование. Гарантия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предоставлена в качестве обеспечения исполнения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кредитора)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кредитному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вышеизложенным, просим Вас предусмотреть (зарезервировать)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бюджете на текущий год сумму субсидии в размере _____________9,99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(девять целых девяносто девять сотых) процентов (далее – %) от суммы гарантии).</w:t>
      </w:r>
    </w:p>
    <w:p>
      <w:pPr>
        <w:spacing w:after="0"/>
        <w:ind w:left="0"/>
        <w:jc w:val="both"/>
      </w:pPr>
      <w:bookmarkStart w:name="z179" w:id="142"/>
      <w:r>
        <w:rPr>
          <w:rFonts w:ascii="Times New Roman"/>
          <w:b w:val="false"/>
          <w:i w:val="false"/>
          <w:color w:val="000000"/>
          <w:sz w:val="28"/>
        </w:rPr>
        <w:t>
      1. Сведения о заявителе.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ФИО/наименование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БИН)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руководителя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_______________________________________________</w:t>
      </w:r>
    </w:p>
    <w:p>
      <w:pPr>
        <w:spacing w:after="0"/>
        <w:ind w:left="0"/>
        <w:jc w:val="both"/>
      </w:pPr>
      <w:bookmarkStart w:name="z180" w:id="143"/>
      <w:r>
        <w:rPr>
          <w:rFonts w:ascii="Times New Roman"/>
          <w:b w:val="false"/>
          <w:i w:val="false"/>
          <w:color w:val="000000"/>
          <w:sz w:val="28"/>
        </w:rPr>
        <w:t>
      2. Сведения по счету у кредитора: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(далее – Кбе)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кредитора: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кредитора: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(банковский идентификационный код)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(индивидуальный идентификационный код)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_________________________________________________________________</w:t>
      </w:r>
    </w:p>
    <w:p>
      <w:pPr>
        <w:spacing w:after="0"/>
        <w:ind w:left="0"/>
        <w:jc w:val="both"/>
      </w:pPr>
      <w:bookmarkStart w:name="z181" w:id="144"/>
      <w:r>
        <w:rPr>
          <w:rFonts w:ascii="Times New Roman"/>
          <w:b w:val="false"/>
          <w:i w:val="false"/>
          <w:color w:val="000000"/>
          <w:sz w:val="28"/>
        </w:rPr>
        <w:t>
      3. Сведения о кредитном договоре, заключенного между кредитором и заемщиком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КД):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 (номер и дата)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продукта (финансирования) (кредит или кредитная линия)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валюта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договоре гарантии (далее – ДГ):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 (номер и дата)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гарантии,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4" w:id="147"/>
      <w:r>
        <w:rPr>
          <w:rFonts w:ascii="Times New Roman"/>
          <w:b w:val="false"/>
          <w:i w:val="false"/>
          <w:color w:val="000000"/>
          <w:sz w:val="28"/>
        </w:rPr>
        <w:t>
      Подтверждаем достоверность представленной информации, осведомлены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даем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а также на сбор, обработку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гарантом в ____ часов "__" __________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рабочим органом в __ часов "__" 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2024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188" w:id="14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развития агропромышленного комплекса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www.gov.kz</w:t>
      </w:r>
    </w:p>
    <w:bookmarkStart w:name="z18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фактическом использовании субсидий по гарантированию займов</w:t>
      </w:r>
    </w:p>
    <w:bookmarkEnd w:id="149"/>
    <w:p>
      <w:pPr>
        <w:spacing w:after="0"/>
        <w:ind w:left="0"/>
        <w:jc w:val="both"/>
      </w:pPr>
      <w:bookmarkStart w:name="z190" w:id="150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№ 1-ГЗ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 квартал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дочерная организация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"Национальный управляющий холдинг "Байтерек", уполномоченная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предоставление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предоставления формы административных данных: ежеквартально, не позднее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(пятнадцатого) числа месяца, следующего за отчетным кварталом, и ежегодно,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20 (двадцатого) числа месяца, следующего за отчетным годом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финансирования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о предоставлении гарантии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о предоставлении гарантии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гарантии от суммы основного долга,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комиссии,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фактическом использовании субсидий по гарантированию займов" приведено в приложении к настоящей форме.</w:t>
      </w:r>
    </w:p>
    <w:bookmarkEnd w:id="152"/>
    <w:p>
      <w:pPr>
        <w:spacing w:after="0"/>
        <w:ind w:left="0"/>
        <w:jc w:val="both"/>
      </w:pPr>
      <w:bookmarkStart w:name="z193" w:id="15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(подпись/электронная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фактическом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гарантированию займов"</w:t>
            </w:r>
          </w:p>
        </w:tc>
      </w:tr>
    </w:tbl>
    <w:bookmarkStart w:name="z19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фактическом использовании субсидий по гарантированию займов"</w:t>
      </w:r>
    </w:p>
    <w:bookmarkEnd w:id="154"/>
    <w:bookmarkStart w:name="z19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5"/>
    <w:bookmarkStart w:name="z1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фактическом использовании субсидий по гарантированию займов" (далее – Форма).</w:t>
      </w:r>
    </w:p>
    <w:bookmarkEnd w:id="156"/>
    <w:bookmarkStart w:name="z1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дочерней организацией акционерного общества "Национальный управляющий холдинг "Байтерек", уполномоченной на предоставление гарантий (далее – гарант).</w:t>
      </w:r>
    </w:p>
    <w:bookmarkEnd w:id="157"/>
    <w:bookmarkStart w:name="z1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руководителем, либо лицом, исполняющим его обязанности.</w:t>
      </w:r>
    </w:p>
    <w:bookmarkEnd w:id="158"/>
    <w:bookmarkStart w:name="z2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предоставляется: гарантом в уполномоченный орган (услугодателю) ежеквартально, не позднее пятнадцатого числа месяца, следующего за отчетным кварталом, и ежегодно, не позднее двадцатого января календарного года.</w:t>
      </w:r>
    </w:p>
    <w:bookmarkEnd w:id="159"/>
    <w:bookmarkStart w:name="z2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160"/>
    <w:bookmarkStart w:name="z20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61"/>
    <w:bookmarkStart w:name="z2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порядковый номер.</w:t>
      </w:r>
    </w:p>
    <w:bookmarkEnd w:id="162"/>
    <w:bookmarkStart w:name="z2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наименование заемщика.</w:t>
      </w:r>
    </w:p>
    <w:bookmarkEnd w:id="163"/>
    <w:bookmarkStart w:name="z2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индивидуальный идентификационный номер/бизнес-идентификационный номер заемщика.</w:t>
      </w:r>
    </w:p>
    <w:bookmarkEnd w:id="164"/>
    <w:bookmarkStart w:name="z20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наименование кредитора.</w:t>
      </w:r>
    </w:p>
    <w:bookmarkEnd w:id="165"/>
    <w:bookmarkStart w:name="z20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цель финансирования.</w:t>
      </w:r>
    </w:p>
    <w:bookmarkEnd w:id="166"/>
    <w:bookmarkStart w:name="z20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номер договора о предоставлении гарантии.</w:t>
      </w:r>
    </w:p>
    <w:bookmarkEnd w:id="167"/>
    <w:bookmarkStart w:name="z20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дата договора о предоставлении гарантии.</w:t>
      </w:r>
    </w:p>
    <w:bookmarkEnd w:id="168"/>
    <w:bookmarkStart w:name="z21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размер гарантии от суммы основного долга.</w:t>
      </w:r>
    </w:p>
    <w:bookmarkEnd w:id="169"/>
    <w:bookmarkStart w:name="z21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сумма кредита.</w:t>
      </w:r>
    </w:p>
    <w:bookmarkEnd w:id="170"/>
    <w:bookmarkStart w:name="z21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сумма гарантии.</w:t>
      </w:r>
    </w:p>
    <w:bookmarkEnd w:id="171"/>
    <w:bookmarkStart w:name="z21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указывается сумма комиссии.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