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df89" w14:textId="af0d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мая 2024 года № 167. Зарегистрирован в Министерстве юстиции Республики Казахстан 17 мая 2024 года № 34383.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508-122)</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и пунктом 3-1 Правил возмещения вреда (ущерба), причиненного пострадавшим, вследствие чрезвычайных ситуаций природного характера,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2014 года № 1358,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ущерба, причиненного физическим и юридическим лицам в результате чрезвычайной ситуации природного характера, в сфере сельского хозяйства (далее – Правила).</w:t>
      </w:r>
    </w:p>
    <w:bookmarkEnd w:id="1"/>
    <w:bookmarkStart w:name="z6" w:id="2"/>
    <w:p>
      <w:pPr>
        <w:spacing w:after="0"/>
        <w:ind w:left="0"/>
        <w:jc w:val="both"/>
      </w:pPr>
      <w:r>
        <w:rPr>
          <w:rFonts w:ascii="Times New Roman"/>
          <w:b w:val="false"/>
          <w:i w:val="false"/>
          <w:color w:val="000000"/>
          <w:sz w:val="28"/>
        </w:rPr>
        <w:t>
      2. Департаментам земледелия и животноводства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курирующих вице-министров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Установить, что часть первая пункта 7 Правил с 1 января 2025 года действует в следующей редакции: "7. Прием заявок осуществляется в течение 30 (тридцати) календарных дней со дня возникновения чрезвычайной ситуации природного характера.".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водных</w:t>
      </w:r>
    </w:p>
    <w:p>
      <w:pPr>
        <w:spacing w:after="0"/>
        <w:ind w:left="0"/>
        <w:jc w:val="both"/>
      </w:pPr>
      <w:r>
        <w:rPr>
          <w:rFonts w:ascii="Times New Roman"/>
          <w:b w:val="false"/>
          <w:i w:val="false"/>
          <w:color w:val="000000"/>
          <w:sz w:val="28"/>
        </w:rPr>
        <w:t>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2024 года № 167</w:t>
            </w:r>
          </w:p>
        </w:tc>
      </w:tr>
    </w:tbl>
    <w:bookmarkStart w:name="z19" w:id="13"/>
    <w:p>
      <w:pPr>
        <w:spacing w:after="0"/>
        <w:ind w:left="0"/>
        <w:jc w:val="left"/>
      </w:pPr>
      <w:r>
        <w:rPr>
          <w:rFonts w:ascii="Times New Roman"/>
          <w:b/>
          <w:i w:val="false"/>
          <w:color w:val="000000"/>
        </w:rPr>
        <w:t xml:space="preserve">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27.02.2025 </w:t>
      </w:r>
      <w:r>
        <w:rPr>
          <w:rFonts w:ascii="Times New Roman"/>
          <w:b w:val="false"/>
          <w:i w:val="false"/>
          <w:color w:val="ff0000"/>
          <w:sz w:val="28"/>
        </w:rPr>
        <w:t>№ 62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Настоящие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 (далее – Правила) разработаны в соответствии с </w:t>
      </w:r>
      <w:r>
        <w:rPr>
          <w:rFonts w:ascii="Times New Roman"/>
          <w:b w:val="false"/>
          <w:i w:val="false"/>
          <w:color w:val="000000"/>
          <w:sz w:val="28"/>
        </w:rPr>
        <w:t>подпунктом 508-122)</w:t>
      </w:r>
      <w:r>
        <w:rPr>
          <w:rFonts w:ascii="Times New Roman"/>
          <w:b w:val="false"/>
          <w:i w:val="false"/>
          <w:color w:val="000000"/>
          <w:sz w:val="28"/>
        </w:rPr>
        <w:t xml:space="preserve"> пункта 15 Положения о Министерстве сельского хозяйства Республики Казахстан, утвержденного постановлением Правительства Республики Казахстан от 6 апреля 2005 года № 310, и </w:t>
      </w:r>
      <w:r>
        <w:rPr>
          <w:rFonts w:ascii="Times New Roman"/>
          <w:b w:val="false"/>
          <w:i w:val="false"/>
          <w:color w:val="000000"/>
          <w:sz w:val="28"/>
        </w:rPr>
        <w:t>пунктом 3-1</w:t>
      </w:r>
      <w:r>
        <w:rPr>
          <w:rFonts w:ascii="Times New Roman"/>
          <w:b w:val="false"/>
          <w:i w:val="false"/>
          <w:color w:val="000000"/>
          <w:sz w:val="28"/>
        </w:rPr>
        <w:t xml:space="preserve"> Правил возмещения вреда (ущерба), причиненного пострадавшим, вследствие чрезвычайных ситуаций природного характера, утвержденных постановлением Правительства Республики Казахстан от 19 декабря 2014 года № 1358, и определяют порядок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bookmarkEnd w:id="15"/>
    <w:bookmarkStart w:name="z23" w:id="16"/>
    <w:p>
      <w:pPr>
        <w:spacing w:after="0"/>
        <w:ind w:left="0"/>
        <w:jc w:val="both"/>
      </w:pPr>
      <w:r>
        <w:rPr>
          <w:rFonts w:ascii="Times New Roman"/>
          <w:b w:val="false"/>
          <w:i w:val="false"/>
          <w:color w:val="000000"/>
          <w:sz w:val="28"/>
        </w:rPr>
        <w:t>
      2. Настоящие Правила не распространяются на имущество физических и юридических лиц, которое на момент возникновения чрезвычайной ситуации природного характера являлось объектом страхования (далее – застрахованное имущество). Застрахованное имущество подлежит возмещению в порядке, определенном гражданским законодательством Республики Казахстан, за счет средств страховщика.</w:t>
      </w:r>
    </w:p>
    <w:bookmarkEnd w:id="16"/>
    <w:bookmarkStart w:name="z24" w:id="17"/>
    <w:p>
      <w:pPr>
        <w:spacing w:after="0"/>
        <w:ind w:left="0"/>
        <w:jc w:val="both"/>
      </w:pPr>
      <w:r>
        <w:rPr>
          <w:rFonts w:ascii="Times New Roman"/>
          <w:b w:val="false"/>
          <w:i w:val="false"/>
          <w:color w:val="000000"/>
          <w:sz w:val="28"/>
        </w:rPr>
        <w:t>
      3. Возмещение ущерба, причиненного физическим и юридическим лицам в результате чрезвычайной ситуации природного характера, в сфере сельского хозяйства осуществляется единовременно за счет бюджетных средств местных исполнительных органов, предусмотренных на ликвидацию последствий чрезвычайных ситуаций природного характера в соответствии с бюджетным законодательством Республики Казахстан, и/или за счет средств организаций, добровольных взносов граждан, фондов и общественных объединений, иных источников, не противоречащих действующему законодательству Республики Казахстан (далее – внебюджетные средства).</w:t>
      </w:r>
    </w:p>
    <w:bookmarkEnd w:id="17"/>
    <w:bookmarkStart w:name="z25" w:id="18"/>
    <w:p>
      <w:pPr>
        <w:spacing w:after="0"/>
        <w:ind w:left="0"/>
        <w:jc w:val="left"/>
      </w:pPr>
      <w:r>
        <w:rPr>
          <w:rFonts w:ascii="Times New Roman"/>
          <w:b/>
          <w:i w:val="false"/>
          <w:color w:val="000000"/>
        </w:rPr>
        <w:t xml:space="preserve"> Глава 2. Порядок возмещения ущерба, причиненного физическим и юридическим лицам в результате чрезвычайной ситуации природного характера, в сфере растениеводства</w:t>
      </w:r>
    </w:p>
    <w:bookmarkEnd w:id="18"/>
    <w:bookmarkStart w:name="z26" w:id="19"/>
    <w:p>
      <w:pPr>
        <w:spacing w:after="0"/>
        <w:ind w:left="0"/>
        <w:jc w:val="both"/>
      </w:pPr>
      <w:r>
        <w:rPr>
          <w:rFonts w:ascii="Times New Roman"/>
          <w:b w:val="false"/>
          <w:i w:val="false"/>
          <w:color w:val="000000"/>
          <w:sz w:val="28"/>
        </w:rPr>
        <w:t>
      4.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 в сфере растениеводства).</w:t>
      </w:r>
    </w:p>
    <w:bookmarkEnd w:id="19"/>
    <w:bookmarkStart w:name="z27" w:id="20"/>
    <w:p>
      <w:pPr>
        <w:spacing w:after="0"/>
        <w:ind w:left="0"/>
        <w:jc w:val="both"/>
      </w:pPr>
      <w:r>
        <w:rPr>
          <w:rFonts w:ascii="Times New Roman"/>
          <w:b w:val="false"/>
          <w:i w:val="false"/>
          <w:color w:val="000000"/>
          <w:sz w:val="28"/>
        </w:rPr>
        <w:t>
      Общее количество членов комиссии в сфере растениеводства составляет нечетное число, не менее семи человек.</w:t>
      </w:r>
    </w:p>
    <w:bookmarkEnd w:id="20"/>
    <w:bookmarkStart w:name="z28" w:id="21"/>
    <w:p>
      <w:pPr>
        <w:spacing w:after="0"/>
        <w:ind w:left="0"/>
        <w:jc w:val="both"/>
      </w:pPr>
      <w:r>
        <w:rPr>
          <w:rFonts w:ascii="Times New Roman"/>
          <w:b w:val="false"/>
          <w:i w:val="false"/>
          <w:color w:val="000000"/>
          <w:sz w:val="28"/>
        </w:rPr>
        <w:t>
      Рабочим органом комиссии в сфере растениеводства является структурное подразделение местного исполнительного органа области, города республиканского значения, столицы, района, города областного значения, осуществляющее функции в сфере сельского хозяйства (далее – рабочий орган).</w:t>
      </w:r>
    </w:p>
    <w:bookmarkEnd w:id="21"/>
    <w:bookmarkStart w:name="z29" w:id="22"/>
    <w:p>
      <w:pPr>
        <w:spacing w:after="0"/>
        <w:ind w:left="0"/>
        <w:jc w:val="both"/>
      </w:pPr>
      <w:r>
        <w:rPr>
          <w:rFonts w:ascii="Times New Roman"/>
          <w:b w:val="false"/>
          <w:i w:val="false"/>
          <w:color w:val="000000"/>
          <w:sz w:val="28"/>
        </w:rPr>
        <w:t>
      5. Определение размера возмещаемой стоимости ущерба, причиненного физическим и юридическим лицам в результате чрезвычайной ситуации природного характера, в сфере растениеводства осуществляется комиссией в сфере растениеводства.</w:t>
      </w:r>
    </w:p>
    <w:bookmarkEnd w:id="22"/>
    <w:bookmarkStart w:name="z30" w:id="23"/>
    <w:p>
      <w:pPr>
        <w:spacing w:after="0"/>
        <w:ind w:left="0"/>
        <w:jc w:val="both"/>
      </w:pPr>
      <w:r>
        <w:rPr>
          <w:rFonts w:ascii="Times New Roman"/>
          <w:b w:val="false"/>
          <w:i w:val="false"/>
          <w:color w:val="000000"/>
          <w:sz w:val="28"/>
        </w:rPr>
        <w:t>
      6. Рабочий орган при возникновении чрезвычайной ситуации природного характера размещает на официальном интернет-ресурсе местного исполнительного органа области, города республиканского значения, столицы, района, города областного значения объявление о приеме заявок на возмещение ущерба, причиненного физическим и юридическим лицам в результате чрезвычайной ситуации природного характера, в сфере растениеводства (далее – объявление).</w:t>
      </w:r>
    </w:p>
    <w:bookmarkEnd w:id="23"/>
    <w:bookmarkStart w:name="z31" w:id="24"/>
    <w:p>
      <w:pPr>
        <w:spacing w:after="0"/>
        <w:ind w:left="0"/>
        <w:jc w:val="both"/>
      </w:pPr>
      <w:r>
        <w:rPr>
          <w:rFonts w:ascii="Times New Roman"/>
          <w:b w:val="false"/>
          <w:i w:val="false"/>
          <w:color w:val="000000"/>
          <w:sz w:val="28"/>
        </w:rPr>
        <w:t>
      7. Прием заявок осуществляется в течение 30 (тридцати) календарных дней со дня возникновения чрезвычайной ситуации природного характера.</w:t>
      </w:r>
    </w:p>
    <w:bookmarkEnd w:id="24"/>
    <w:bookmarkStart w:name="z32" w:id="25"/>
    <w:p>
      <w:pPr>
        <w:spacing w:after="0"/>
        <w:ind w:left="0"/>
        <w:jc w:val="both"/>
      </w:pPr>
      <w:r>
        <w:rPr>
          <w:rFonts w:ascii="Times New Roman"/>
          <w:b w:val="false"/>
          <w:i w:val="false"/>
          <w:color w:val="000000"/>
          <w:sz w:val="28"/>
        </w:rPr>
        <w:t>
      При этом, прием заявок о возмещении ущерба за испорченные в 2024 году семена сельскохозяйственных культур осуществляется до 1 апреля 2025 года.</w:t>
      </w:r>
    </w:p>
    <w:bookmarkEnd w:id="25"/>
    <w:bookmarkStart w:name="z33" w:id="26"/>
    <w:p>
      <w:pPr>
        <w:spacing w:after="0"/>
        <w:ind w:left="0"/>
        <w:jc w:val="both"/>
      </w:pPr>
      <w:r>
        <w:rPr>
          <w:rFonts w:ascii="Times New Roman"/>
          <w:b w:val="false"/>
          <w:i w:val="false"/>
          <w:color w:val="000000"/>
          <w:sz w:val="28"/>
        </w:rPr>
        <w:t>
      Объявление включает следующие сведения:</w:t>
      </w:r>
    </w:p>
    <w:bookmarkEnd w:id="26"/>
    <w:bookmarkStart w:name="z34" w:id="27"/>
    <w:p>
      <w:pPr>
        <w:spacing w:after="0"/>
        <w:ind w:left="0"/>
        <w:jc w:val="both"/>
      </w:pPr>
      <w:r>
        <w:rPr>
          <w:rFonts w:ascii="Times New Roman"/>
          <w:b w:val="false"/>
          <w:i w:val="false"/>
          <w:color w:val="000000"/>
          <w:sz w:val="28"/>
        </w:rPr>
        <w:t>
      1) наименование местного исполнительного органа области, города республиканского значения, столицы, района, города областного значения, с указанием его местонахождения, почтового адреса, номеров телефонов, адреса электронной почты;</w:t>
      </w:r>
    </w:p>
    <w:bookmarkEnd w:id="27"/>
    <w:bookmarkStart w:name="z35" w:id="28"/>
    <w:p>
      <w:pPr>
        <w:spacing w:after="0"/>
        <w:ind w:left="0"/>
        <w:jc w:val="both"/>
      </w:pPr>
      <w:r>
        <w:rPr>
          <w:rFonts w:ascii="Times New Roman"/>
          <w:b w:val="false"/>
          <w:i w:val="false"/>
          <w:color w:val="000000"/>
          <w:sz w:val="28"/>
        </w:rPr>
        <w:t>
      2) дата и время начала и завершения приема документов;</w:t>
      </w:r>
    </w:p>
    <w:bookmarkEnd w:id="28"/>
    <w:bookmarkStart w:name="z36" w:id="29"/>
    <w:p>
      <w:pPr>
        <w:spacing w:after="0"/>
        <w:ind w:left="0"/>
        <w:jc w:val="both"/>
      </w:pPr>
      <w:r>
        <w:rPr>
          <w:rFonts w:ascii="Times New Roman"/>
          <w:b w:val="false"/>
          <w:i w:val="false"/>
          <w:color w:val="000000"/>
          <w:sz w:val="28"/>
        </w:rPr>
        <w:t>
      3) перечень необходимых документов, указанных в пункте 8 настоящих Правил;</w:t>
      </w:r>
    </w:p>
    <w:bookmarkEnd w:id="29"/>
    <w:bookmarkStart w:name="z37" w:id="30"/>
    <w:p>
      <w:pPr>
        <w:spacing w:after="0"/>
        <w:ind w:left="0"/>
        <w:jc w:val="both"/>
      </w:pPr>
      <w:r>
        <w:rPr>
          <w:rFonts w:ascii="Times New Roman"/>
          <w:b w:val="false"/>
          <w:i w:val="false"/>
          <w:color w:val="000000"/>
          <w:sz w:val="28"/>
        </w:rPr>
        <w:t>
      4) дата, время и место проведения заседания комиссии в сфере растениеводства.</w:t>
      </w:r>
    </w:p>
    <w:bookmarkEnd w:id="30"/>
    <w:bookmarkStart w:name="z38" w:id="31"/>
    <w:p>
      <w:pPr>
        <w:spacing w:after="0"/>
        <w:ind w:left="0"/>
        <w:jc w:val="both"/>
      </w:pPr>
      <w:r>
        <w:rPr>
          <w:rFonts w:ascii="Times New Roman"/>
          <w:b w:val="false"/>
          <w:i w:val="false"/>
          <w:color w:val="000000"/>
          <w:sz w:val="28"/>
        </w:rPr>
        <w:t xml:space="preserve">
      8. Физические и юридические лица, понесшие ущерб в результате чрезвычайной ситуации природного характера, подают заявку на возмещение ущерба, причиненного физическим и юридическим лицам в результате чрезвычайной ситуации природного характера в растениеводстве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о возмещении ущерба). </w:t>
      </w:r>
    </w:p>
    <w:bookmarkEnd w:id="31"/>
    <w:bookmarkStart w:name="z39" w:id="32"/>
    <w:p>
      <w:pPr>
        <w:spacing w:after="0"/>
        <w:ind w:left="0"/>
        <w:jc w:val="both"/>
      </w:pPr>
      <w:r>
        <w:rPr>
          <w:rFonts w:ascii="Times New Roman"/>
          <w:b w:val="false"/>
          <w:i w:val="false"/>
          <w:color w:val="000000"/>
          <w:sz w:val="28"/>
        </w:rPr>
        <w:t>
      К заявке о возмещении ущерба прилагаются:</w:t>
      </w:r>
    </w:p>
    <w:bookmarkEnd w:id="32"/>
    <w:bookmarkStart w:name="z40" w:id="33"/>
    <w:p>
      <w:pPr>
        <w:spacing w:after="0"/>
        <w:ind w:left="0"/>
        <w:jc w:val="both"/>
      </w:pPr>
      <w:r>
        <w:rPr>
          <w:rFonts w:ascii="Times New Roman"/>
          <w:b w:val="false"/>
          <w:i w:val="false"/>
          <w:color w:val="000000"/>
          <w:sz w:val="28"/>
        </w:rPr>
        <w:t>
      1) копия идентификационного документа на земельный участок;</w:t>
      </w:r>
    </w:p>
    <w:bookmarkEnd w:id="33"/>
    <w:bookmarkStart w:name="z41" w:id="34"/>
    <w:p>
      <w:pPr>
        <w:spacing w:after="0"/>
        <w:ind w:left="0"/>
        <w:jc w:val="both"/>
      </w:pPr>
      <w:r>
        <w:rPr>
          <w:rFonts w:ascii="Times New Roman"/>
          <w:b w:val="false"/>
          <w:i w:val="false"/>
          <w:color w:val="000000"/>
          <w:sz w:val="28"/>
        </w:rPr>
        <w:t>
      2) копия правоустанавливающего документа на земельный участок;</w:t>
      </w:r>
    </w:p>
    <w:bookmarkEnd w:id="34"/>
    <w:bookmarkStart w:name="z42" w:id="35"/>
    <w:p>
      <w:pPr>
        <w:spacing w:after="0"/>
        <w:ind w:left="0"/>
        <w:jc w:val="both"/>
      </w:pPr>
      <w:r>
        <w:rPr>
          <w:rFonts w:ascii="Times New Roman"/>
          <w:b w:val="false"/>
          <w:i w:val="false"/>
          <w:color w:val="000000"/>
          <w:sz w:val="28"/>
        </w:rPr>
        <w:t>
      3) копии документов, подтверждающих сортовые и посевные качества семян (прилагаются при подаче заявки за испорченные семена):</w:t>
      </w:r>
    </w:p>
    <w:bookmarkEnd w:id="35"/>
    <w:bookmarkStart w:name="z43" w:id="36"/>
    <w:p>
      <w:pPr>
        <w:spacing w:after="0"/>
        <w:ind w:left="0"/>
        <w:jc w:val="both"/>
      </w:pPr>
      <w:r>
        <w:rPr>
          <w:rFonts w:ascii="Times New Roman"/>
          <w:b w:val="false"/>
          <w:i w:val="false"/>
          <w:color w:val="000000"/>
          <w:sz w:val="28"/>
        </w:rPr>
        <w:t>
      по семенам, приобретенным у аттестованных производителей семян:</w:t>
      </w:r>
    </w:p>
    <w:bookmarkEnd w:id="36"/>
    <w:bookmarkStart w:name="z44" w:id="37"/>
    <w:p>
      <w:pPr>
        <w:spacing w:after="0"/>
        <w:ind w:left="0"/>
        <w:jc w:val="both"/>
      </w:pPr>
      <w:r>
        <w:rPr>
          <w:rFonts w:ascii="Times New Roman"/>
          <w:b w:val="false"/>
          <w:i w:val="false"/>
          <w:color w:val="000000"/>
          <w:sz w:val="28"/>
        </w:rPr>
        <w:t>
      копия аттестата на семена либо свидетельства на семена;</w:t>
      </w:r>
    </w:p>
    <w:bookmarkEnd w:id="37"/>
    <w:bookmarkStart w:name="z45" w:id="38"/>
    <w:p>
      <w:pPr>
        <w:spacing w:after="0"/>
        <w:ind w:left="0"/>
        <w:jc w:val="both"/>
      </w:pPr>
      <w:r>
        <w:rPr>
          <w:rFonts w:ascii="Times New Roman"/>
          <w:b w:val="false"/>
          <w:i w:val="false"/>
          <w:color w:val="000000"/>
          <w:sz w:val="28"/>
        </w:rPr>
        <w:t>
      по импортным семенам:</w:t>
      </w:r>
    </w:p>
    <w:bookmarkEnd w:id="38"/>
    <w:bookmarkStart w:name="z46" w:id="39"/>
    <w:p>
      <w:pPr>
        <w:spacing w:after="0"/>
        <w:ind w:left="0"/>
        <w:jc w:val="both"/>
      </w:pPr>
      <w:r>
        <w:rPr>
          <w:rFonts w:ascii="Times New Roman"/>
          <w:b w:val="false"/>
          <w:i w:val="false"/>
          <w:color w:val="000000"/>
          <w:sz w:val="28"/>
        </w:rPr>
        <w:t>
      копия документа, подтверждающего сортовые и посевные качества семян, выданного компетентным органом страны-отправителя;</w:t>
      </w:r>
    </w:p>
    <w:bookmarkEnd w:id="39"/>
    <w:bookmarkStart w:name="z47" w:id="40"/>
    <w:p>
      <w:pPr>
        <w:spacing w:after="0"/>
        <w:ind w:left="0"/>
        <w:jc w:val="both"/>
      </w:pPr>
      <w:r>
        <w:rPr>
          <w:rFonts w:ascii="Times New Roman"/>
          <w:b w:val="false"/>
          <w:i w:val="false"/>
          <w:color w:val="000000"/>
          <w:sz w:val="28"/>
        </w:rPr>
        <w:t>
      по семенам собственного производства:</w:t>
      </w:r>
    </w:p>
    <w:bookmarkEnd w:id="40"/>
    <w:bookmarkStart w:name="z48" w:id="41"/>
    <w:p>
      <w:pPr>
        <w:spacing w:after="0"/>
        <w:ind w:left="0"/>
        <w:jc w:val="both"/>
      </w:pPr>
      <w:r>
        <w:rPr>
          <w:rFonts w:ascii="Times New Roman"/>
          <w:b w:val="false"/>
          <w:i w:val="false"/>
          <w:color w:val="000000"/>
          <w:sz w:val="28"/>
        </w:rPr>
        <w:t>
      копия акта апробации и удостоверения о кондиционности семян либо акта апробации и результата анализа семян.</w:t>
      </w:r>
    </w:p>
    <w:bookmarkEnd w:id="41"/>
    <w:bookmarkStart w:name="z49" w:id="42"/>
    <w:p>
      <w:pPr>
        <w:spacing w:after="0"/>
        <w:ind w:left="0"/>
        <w:jc w:val="both"/>
      </w:pPr>
      <w:r>
        <w:rPr>
          <w:rFonts w:ascii="Times New Roman"/>
          <w:b w:val="false"/>
          <w:i w:val="false"/>
          <w:color w:val="000000"/>
          <w:sz w:val="28"/>
        </w:rPr>
        <w:t>
      В случае невозможности предоставления идентификационных, правоустанавливающих документов на земельный участок (в случаях утраты, порчи или уничтожения такого документа, вследствие чрезвычайной ситуации природного характера, или в период ликвидации чрезвычайной ситуации природного характера), рабочий орган самостоятельно осуществляет получения данных по земельному участку из информационной системы единого государственного кадастра недвижимости.</w:t>
      </w:r>
    </w:p>
    <w:bookmarkEnd w:id="42"/>
    <w:bookmarkStart w:name="z50" w:id="43"/>
    <w:p>
      <w:pPr>
        <w:spacing w:after="0"/>
        <w:ind w:left="0"/>
        <w:jc w:val="both"/>
      </w:pPr>
      <w:r>
        <w:rPr>
          <w:rFonts w:ascii="Times New Roman"/>
          <w:b w:val="false"/>
          <w:i w:val="false"/>
          <w:color w:val="000000"/>
          <w:sz w:val="28"/>
        </w:rPr>
        <w:t>
      9. Заявка о возмещении ущерба и прилагаемые к заявке документы подаются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43"/>
    <w:bookmarkStart w:name="z51" w:id="44"/>
    <w:p>
      <w:pPr>
        <w:spacing w:after="0"/>
        <w:ind w:left="0"/>
        <w:jc w:val="both"/>
      </w:pPr>
      <w:r>
        <w:rPr>
          <w:rFonts w:ascii="Times New Roman"/>
          <w:b w:val="false"/>
          <w:i w:val="false"/>
          <w:color w:val="000000"/>
          <w:sz w:val="28"/>
        </w:rPr>
        <w:t>
      Заявка о возмещении ущерба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44"/>
    <w:bookmarkStart w:name="z52" w:id="45"/>
    <w:p>
      <w:pPr>
        <w:spacing w:after="0"/>
        <w:ind w:left="0"/>
        <w:jc w:val="both"/>
      </w:pPr>
      <w:r>
        <w:rPr>
          <w:rFonts w:ascii="Times New Roman"/>
          <w:b w:val="false"/>
          <w:i w:val="false"/>
          <w:color w:val="000000"/>
          <w:sz w:val="28"/>
        </w:rPr>
        <w:t>
      Подтверждением принятия заявки о возмещении ущерба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45"/>
    <w:bookmarkStart w:name="z53" w:id="46"/>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физических или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46"/>
    <w:bookmarkStart w:name="z54" w:id="47"/>
    <w:p>
      <w:pPr>
        <w:spacing w:after="0"/>
        <w:ind w:left="0"/>
        <w:jc w:val="both"/>
      </w:pPr>
      <w:r>
        <w:rPr>
          <w:rFonts w:ascii="Times New Roman"/>
          <w:b w:val="false"/>
          <w:i w:val="false"/>
          <w:color w:val="000000"/>
          <w:sz w:val="28"/>
        </w:rPr>
        <w:t>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и прилагаемые к заявке документы рабочему органу.</w:t>
      </w:r>
    </w:p>
    <w:bookmarkEnd w:id="47"/>
    <w:bookmarkStart w:name="z55" w:id="48"/>
    <w:p>
      <w:pPr>
        <w:spacing w:after="0"/>
        <w:ind w:left="0"/>
        <w:jc w:val="both"/>
      </w:pPr>
      <w:r>
        <w:rPr>
          <w:rFonts w:ascii="Times New Roman"/>
          <w:b w:val="false"/>
          <w:i w:val="false"/>
          <w:color w:val="000000"/>
          <w:sz w:val="28"/>
        </w:rPr>
        <w:t>
      10. Рабочий орган в течение 2 (двух) рабочих дней со дня получения документов рассматривает и проверяет их на предмет полноты.</w:t>
      </w:r>
    </w:p>
    <w:bookmarkEnd w:id="48"/>
    <w:bookmarkStart w:name="z56" w:id="49"/>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документов.</w:t>
      </w:r>
    </w:p>
    <w:bookmarkEnd w:id="49"/>
    <w:bookmarkStart w:name="z57" w:id="50"/>
    <w:p>
      <w:pPr>
        <w:spacing w:after="0"/>
        <w:ind w:left="0"/>
        <w:jc w:val="both"/>
      </w:pPr>
      <w:r>
        <w:rPr>
          <w:rFonts w:ascii="Times New Roman"/>
          <w:b w:val="false"/>
          <w:i w:val="false"/>
          <w:color w:val="000000"/>
          <w:sz w:val="28"/>
        </w:rPr>
        <w:t>
      Мотивированный отказ в дальнейшем рассмотрении документов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50"/>
    <w:bookmarkStart w:name="z58" w:id="51"/>
    <w:p>
      <w:pPr>
        <w:spacing w:after="0"/>
        <w:ind w:left="0"/>
        <w:jc w:val="both"/>
      </w:pPr>
      <w:r>
        <w:rPr>
          <w:rFonts w:ascii="Times New Roman"/>
          <w:b w:val="false"/>
          <w:i w:val="false"/>
          <w:color w:val="000000"/>
          <w:sz w:val="28"/>
        </w:rPr>
        <w:t>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пункте 7 настоящих Правил.</w:t>
      </w:r>
    </w:p>
    <w:bookmarkEnd w:id="51"/>
    <w:bookmarkStart w:name="z59" w:id="52"/>
    <w:p>
      <w:pPr>
        <w:spacing w:after="0"/>
        <w:ind w:left="0"/>
        <w:jc w:val="both"/>
      </w:pPr>
      <w:r>
        <w:rPr>
          <w:rFonts w:ascii="Times New Roman"/>
          <w:b w:val="false"/>
          <w:i w:val="false"/>
          <w:color w:val="000000"/>
          <w:sz w:val="28"/>
        </w:rPr>
        <w:t>
      11. После окончания сроков рассмотрения документов, указанных в пункте 10 настоящих Правил, рабочий орган в течение одного рабочего дня передает документы физического или юридического лица на рассмотрение комиссии в сфере растениеводства.</w:t>
      </w:r>
    </w:p>
    <w:bookmarkEnd w:id="52"/>
    <w:bookmarkStart w:name="z60" w:id="53"/>
    <w:p>
      <w:pPr>
        <w:spacing w:after="0"/>
        <w:ind w:left="0"/>
        <w:jc w:val="both"/>
      </w:pPr>
      <w:r>
        <w:rPr>
          <w:rFonts w:ascii="Times New Roman"/>
          <w:b w:val="false"/>
          <w:i w:val="false"/>
          <w:color w:val="000000"/>
          <w:sz w:val="28"/>
        </w:rPr>
        <w:t>
      12. Комиссия в сфере растениеводства в течение десяти рабочих дней проверяет достоверность данных (сведений), содержащихся в заявке о возмещении ущерба, осуществляет осмотр земельных участков физического или юридического лица, обследование посевов сельскохозяйственных культур, семенохранилищ, пострадавших в результате чрезвычайной ситуации природного характера.</w:t>
      </w:r>
    </w:p>
    <w:bookmarkEnd w:id="53"/>
    <w:bookmarkStart w:name="z61" w:id="54"/>
    <w:p>
      <w:pPr>
        <w:spacing w:after="0"/>
        <w:ind w:left="0"/>
        <w:jc w:val="both"/>
      </w:pPr>
      <w:r>
        <w:rPr>
          <w:rFonts w:ascii="Times New Roman"/>
          <w:b w:val="false"/>
          <w:i w:val="false"/>
          <w:color w:val="000000"/>
          <w:sz w:val="28"/>
        </w:rPr>
        <w:t>
      При рассмотрении заявок о возмещении ущерба за испорченные семена члены комиссии в сфере растениеводства дополнительно изучают данные (сведения) из журнала учета семян, а также из журнала наблюдения.</w:t>
      </w:r>
    </w:p>
    <w:bookmarkEnd w:id="54"/>
    <w:bookmarkStart w:name="z62" w:id="55"/>
    <w:p>
      <w:pPr>
        <w:spacing w:after="0"/>
        <w:ind w:left="0"/>
        <w:jc w:val="both"/>
      </w:pPr>
      <w:r>
        <w:rPr>
          <w:rFonts w:ascii="Times New Roman"/>
          <w:b w:val="false"/>
          <w:i w:val="false"/>
          <w:color w:val="000000"/>
          <w:sz w:val="28"/>
        </w:rPr>
        <w:t xml:space="preserve">
      Обследование осуществляется в присутствии физического или юридического лица или доверенного лица физического или юридического лица, действующего на основании доверенности в соответствии с гражданским законодательством Республики Казахстан, и по результатам оформляется акт обследования посевов сельскохозяйственных культур и семенохранилищ, пострадавших в результате чрезвычайной ситуации природного характера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обязательным приложением подтверждающих фото- и видеоматериалов.</w:t>
      </w:r>
    </w:p>
    <w:bookmarkEnd w:id="55"/>
    <w:bookmarkStart w:name="z63" w:id="56"/>
    <w:p>
      <w:pPr>
        <w:spacing w:after="0"/>
        <w:ind w:left="0"/>
        <w:jc w:val="both"/>
      </w:pPr>
      <w:r>
        <w:rPr>
          <w:rFonts w:ascii="Times New Roman"/>
          <w:b w:val="false"/>
          <w:i w:val="false"/>
          <w:color w:val="000000"/>
          <w:sz w:val="28"/>
        </w:rPr>
        <w:t>
      В случае принятия решения об отказе в возмещении ущерба, комиссией в сфере растениеводства направляется физическому или юридическому лицу письменное уведомление с указанием причин отказа.</w:t>
      </w:r>
    </w:p>
    <w:bookmarkEnd w:id="56"/>
    <w:bookmarkStart w:name="z64" w:id="57"/>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w:t>
      </w:r>
    </w:p>
    <w:bookmarkEnd w:id="57"/>
    <w:bookmarkStart w:name="z65" w:id="58"/>
    <w:p>
      <w:pPr>
        <w:spacing w:after="0"/>
        <w:ind w:left="0"/>
        <w:jc w:val="both"/>
      </w:pPr>
      <w:r>
        <w:rPr>
          <w:rFonts w:ascii="Times New Roman"/>
          <w:b w:val="false"/>
          <w:i w:val="false"/>
          <w:color w:val="000000"/>
          <w:sz w:val="28"/>
        </w:rPr>
        <w:t>
      13.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исходя из расходов на выращивание конкретной сельскохозяйственной культуры на 1 (один) гектар согласно технологической карте возделывания сельскохозяйственных культур, согласованной со специализированным научно-исследовательским институтом земледелия и растениеводства, а также на основании рыночной стоимости семян сельскохозяйственных культур в разрезе видов сельскохозяйственных культур товарного зерна согласно данным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w:t>
      </w:r>
    </w:p>
    <w:bookmarkEnd w:id="58"/>
    <w:bookmarkStart w:name="z66" w:id="59"/>
    <w:p>
      <w:pPr>
        <w:spacing w:after="0"/>
        <w:ind w:left="0"/>
        <w:jc w:val="both"/>
      </w:pPr>
      <w:r>
        <w:rPr>
          <w:rFonts w:ascii="Times New Roman"/>
          <w:b w:val="false"/>
          <w:i w:val="false"/>
          <w:color w:val="000000"/>
          <w:sz w:val="28"/>
        </w:rPr>
        <w:t>
      В случае, если физическое или юридическое лицо является получателем субсидий (развитие производства приоритетных культур, в том числе многолетних насаждений; развитие семеноводства; удешевление стоимости удобрений (за исключением органических);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удешевление стоимости услуг по подаче воды сельскохозяйственным товаропроизводителям), то размер ущерба определяется за вычетом суммы полученных субсидий.</w:t>
      </w:r>
    </w:p>
    <w:bookmarkEnd w:id="59"/>
    <w:bookmarkStart w:name="z67" w:id="60"/>
    <w:p>
      <w:pPr>
        <w:spacing w:after="0"/>
        <w:ind w:left="0"/>
        <w:jc w:val="both"/>
      </w:pPr>
      <w:r>
        <w:rPr>
          <w:rFonts w:ascii="Times New Roman"/>
          <w:b w:val="false"/>
          <w:i w:val="false"/>
          <w:color w:val="000000"/>
          <w:sz w:val="28"/>
        </w:rPr>
        <w:t>
      При этом, технологическая карта возделывания сельскохозяйственных культур составляется комиссией в сфере растениеводства отдельно на богарные и орошаемые пашни, в том числе по площадям возделывания сельскохозяйственных культур в закрытом и открытом грунте.</w:t>
      </w:r>
    </w:p>
    <w:bookmarkEnd w:id="60"/>
    <w:bookmarkStart w:name="z68" w:id="61"/>
    <w:p>
      <w:pPr>
        <w:spacing w:after="0"/>
        <w:ind w:left="0"/>
        <w:jc w:val="both"/>
      </w:pPr>
      <w:r>
        <w:rPr>
          <w:rFonts w:ascii="Times New Roman"/>
          <w:b w:val="false"/>
          <w:i w:val="false"/>
          <w:color w:val="000000"/>
          <w:sz w:val="28"/>
        </w:rPr>
        <w:t>
      14. Ущерб, причиненный физическому или юридическому лицу в результате чрезвычайной ситуации природного характера, определяется комиссией в сфере растениеводства по следующей формуле:</w:t>
      </w:r>
    </w:p>
    <w:bookmarkEnd w:id="61"/>
    <w:bookmarkStart w:name="z69" w:id="62"/>
    <w:p>
      <w:pPr>
        <w:spacing w:after="0"/>
        <w:ind w:left="0"/>
        <w:jc w:val="both"/>
      </w:pPr>
      <w:r>
        <w:rPr>
          <w:rFonts w:ascii="Times New Roman"/>
          <w:b w:val="false"/>
          <w:i w:val="false"/>
          <w:color w:val="000000"/>
          <w:sz w:val="28"/>
        </w:rPr>
        <w:t>
      U = T *Р – S,</w:t>
      </w:r>
    </w:p>
    <w:bookmarkEnd w:id="62"/>
    <w:bookmarkStart w:name="z70" w:id="63"/>
    <w:p>
      <w:pPr>
        <w:spacing w:after="0"/>
        <w:ind w:left="0"/>
        <w:jc w:val="both"/>
      </w:pPr>
      <w:r>
        <w:rPr>
          <w:rFonts w:ascii="Times New Roman"/>
          <w:b w:val="false"/>
          <w:i w:val="false"/>
          <w:color w:val="000000"/>
          <w:sz w:val="28"/>
        </w:rPr>
        <w:t>
      где:</w:t>
      </w:r>
    </w:p>
    <w:bookmarkEnd w:id="63"/>
    <w:bookmarkStart w:name="z71" w:id="64"/>
    <w:p>
      <w:pPr>
        <w:spacing w:after="0"/>
        <w:ind w:left="0"/>
        <w:jc w:val="both"/>
      </w:pPr>
      <w:r>
        <w:rPr>
          <w:rFonts w:ascii="Times New Roman"/>
          <w:b w:val="false"/>
          <w:i w:val="false"/>
          <w:color w:val="000000"/>
          <w:sz w:val="28"/>
        </w:rPr>
        <w:t>
      U – размер ущерба, тенге;</w:t>
      </w:r>
    </w:p>
    <w:bookmarkEnd w:id="64"/>
    <w:bookmarkStart w:name="z72" w:id="65"/>
    <w:p>
      <w:pPr>
        <w:spacing w:after="0"/>
        <w:ind w:left="0"/>
        <w:jc w:val="both"/>
      </w:pPr>
      <w:r>
        <w:rPr>
          <w:rFonts w:ascii="Times New Roman"/>
          <w:b w:val="false"/>
          <w:i w:val="false"/>
          <w:color w:val="000000"/>
          <w:sz w:val="28"/>
        </w:rPr>
        <w:t>
      T – сумма расхода на выращивание сельскохозяйственной культуры на 1 (один) гектар согласно технологической карте возделывания сельскохозяйственных культур;</w:t>
      </w:r>
    </w:p>
    <w:bookmarkEnd w:id="65"/>
    <w:bookmarkStart w:name="z73" w:id="66"/>
    <w:p>
      <w:pPr>
        <w:spacing w:after="0"/>
        <w:ind w:left="0"/>
        <w:jc w:val="both"/>
      </w:pPr>
      <w:r>
        <w:rPr>
          <w:rFonts w:ascii="Times New Roman"/>
          <w:b w:val="false"/>
          <w:i w:val="false"/>
          <w:color w:val="000000"/>
          <w:sz w:val="28"/>
        </w:rPr>
        <w:t>
      Р – площадь возделываемых культур, где произошла гибель сельскохозяйственных культур;</w:t>
      </w:r>
    </w:p>
    <w:bookmarkEnd w:id="66"/>
    <w:bookmarkStart w:name="z74" w:id="67"/>
    <w:p>
      <w:pPr>
        <w:spacing w:after="0"/>
        <w:ind w:left="0"/>
        <w:jc w:val="both"/>
      </w:pPr>
      <w:r>
        <w:rPr>
          <w:rFonts w:ascii="Times New Roman"/>
          <w:b w:val="false"/>
          <w:i w:val="false"/>
          <w:color w:val="000000"/>
          <w:sz w:val="28"/>
        </w:rPr>
        <w:t>
      S – сумма полученных субсидий на площади возделываемых культур, где произошла гибель сельскохозяйственных культур, за соответствующий год, тенге.</w:t>
      </w:r>
    </w:p>
    <w:bookmarkEnd w:id="67"/>
    <w:bookmarkStart w:name="z75" w:id="68"/>
    <w:p>
      <w:pPr>
        <w:spacing w:after="0"/>
        <w:ind w:left="0"/>
        <w:jc w:val="both"/>
      </w:pPr>
      <w:r>
        <w:rPr>
          <w:rFonts w:ascii="Times New Roman"/>
          <w:b w:val="false"/>
          <w:i w:val="false"/>
          <w:color w:val="000000"/>
          <w:sz w:val="28"/>
        </w:rPr>
        <w:t>
      15. Ущерб за испорченные семена сельскохозяйственных культур определяется комиссией в сфере растениеводства по следующей формуле:</w:t>
      </w:r>
    </w:p>
    <w:bookmarkEnd w:id="68"/>
    <w:bookmarkStart w:name="z76" w:id="69"/>
    <w:p>
      <w:pPr>
        <w:spacing w:after="0"/>
        <w:ind w:left="0"/>
        <w:jc w:val="both"/>
      </w:pPr>
      <w:r>
        <w:rPr>
          <w:rFonts w:ascii="Times New Roman"/>
          <w:b w:val="false"/>
          <w:i w:val="false"/>
          <w:color w:val="000000"/>
          <w:sz w:val="28"/>
        </w:rPr>
        <w:t>
      С = К*Н– S,</w:t>
      </w:r>
    </w:p>
    <w:bookmarkEnd w:id="69"/>
    <w:bookmarkStart w:name="z77" w:id="70"/>
    <w:p>
      <w:pPr>
        <w:spacing w:after="0"/>
        <w:ind w:left="0"/>
        <w:jc w:val="both"/>
      </w:pPr>
      <w:r>
        <w:rPr>
          <w:rFonts w:ascii="Times New Roman"/>
          <w:b w:val="false"/>
          <w:i w:val="false"/>
          <w:color w:val="000000"/>
          <w:sz w:val="28"/>
        </w:rPr>
        <w:t>
      где:</w:t>
      </w:r>
    </w:p>
    <w:bookmarkEnd w:id="70"/>
    <w:bookmarkStart w:name="z78" w:id="71"/>
    <w:p>
      <w:pPr>
        <w:spacing w:after="0"/>
        <w:ind w:left="0"/>
        <w:jc w:val="both"/>
      </w:pPr>
      <w:r>
        <w:rPr>
          <w:rFonts w:ascii="Times New Roman"/>
          <w:b w:val="false"/>
          <w:i w:val="false"/>
          <w:color w:val="000000"/>
          <w:sz w:val="28"/>
        </w:rPr>
        <w:t>
      С – размер ущерба, тенге;</w:t>
      </w:r>
    </w:p>
    <w:bookmarkEnd w:id="71"/>
    <w:bookmarkStart w:name="z79" w:id="72"/>
    <w:p>
      <w:pPr>
        <w:spacing w:after="0"/>
        <w:ind w:left="0"/>
        <w:jc w:val="both"/>
      </w:pPr>
      <w:r>
        <w:rPr>
          <w:rFonts w:ascii="Times New Roman"/>
          <w:b w:val="false"/>
          <w:i w:val="false"/>
          <w:color w:val="000000"/>
          <w:sz w:val="28"/>
        </w:rPr>
        <w:t>
      К – количество испорченных семян, тонн;</w:t>
      </w:r>
    </w:p>
    <w:bookmarkEnd w:id="72"/>
    <w:bookmarkStart w:name="z80" w:id="73"/>
    <w:p>
      <w:pPr>
        <w:spacing w:after="0"/>
        <w:ind w:left="0"/>
        <w:jc w:val="both"/>
      </w:pPr>
      <w:r>
        <w:rPr>
          <w:rFonts w:ascii="Times New Roman"/>
          <w:b w:val="false"/>
          <w:i w:val="false"/>
          <w:color w:val="000000"/>
          <w:sz w:val="28"/>
        </w:rPr>
        <w:t>
      Н – рыночная стоимость семян сельскохозяйственных культур, тенге за тонну;</w:t>
      </w:r>
    </w:p>
    <w:bookmarkEnd w:id="73"/>
    <w:bookmarkStart w:name="z81" w:id="74"/>
    <w:p>
      <w:pPr>
        <w:spacing w:after="0"/>
        <w:ind w:left="0"/>
        <w:jc w:val="both"/>
      </w:pPr>
      <w:r>
        <w:rPr>
          <w:rFonts w:ascii="Times New Roman"/>
          <w:b w:val="false"/>
          <w:i w:val="false"/>
          <w:color w:val="000000"/>
          <w:sz w:val="28"/>
        </w:rPr>
        <w:t>
      S – сумма полученных субсидий за приобретенные испорченные семена сельскохозяйственных культур, за соответствующий год, тенге.</w:t>
      </w:r>
    </w:p>
    <w:bookmarkEnd w:id="74"/>
    <w:bookmarkStart w:name="z82" w:id="75"/>
    <w:p>
      <w:pPr>
        <w:spacing w:after="0"/>
        <w:ind w:left="0"/>
        <w:jc w:val="both"/>
      </w:pPr>
      <w:r>
        <w:rPr>
          <w:rFonts w:ascii="Times New Roman"/>
          <w:b w:val="false"/>
          <w:i w:val="false"/>
          <w:color w:val="000000"/>
          <w:sz w:val="28"/>
        </w:rPr>
        <w:t xml:space="preserve">
      16. По итогам обследования посевов сельскохозяйственных культур и семенохранилищ комиссия в сфере растениеводства формирует перечень физических и юридических лиц, пострадавших от чрезвычайной ситуации природного характера и которым причинен ущерб в сфере растениеводства,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направляет рабочему органу.</w:t>
      </w:r>
    </w:p>
    <w:bookmarkEnd w:id="75"/>
    <w:bookmarkStart w:name="z83" w:id="76"/>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или юридических лиц, пострадавших от чрезвычайной ситуации природного характера и которым причинен ущерб в сфере растениеводства, размещается на официальном интернет-ресурсе местного исполнительного органа области, города республиканского значения, столицы, района.</w:t>
      </w:r>
    </w:p>
    <w:bookmarkEnd w:id="76"/>
    <w:bookmarkStart w:name="z84" w:id="77"/>
    <w:p>
      <w:pPr>
        <w:spacing w:after="0"/>
        <w:ind w:left="0"/>
        <w:jc w:val="both"/>
      </w:pPr>
      <w:r>
        <w:rPr>
          <w:rFonts w:ascii="Times New Roman"/>
          <w:b w:val="false"/>
          <w:i w:val="false"/>
          <w:color w:val="000000"/>
          <w:sz w:val="28"/>
        </w:rPr>
        <w:t xml:space="preserve">
      17.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сфере растениеводства,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сводный перечень в сфере растениеводства),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77"/>
    <w:bookmarkStart w:name="z85" w:id="78"/>
    <w:p>
      <w:pPr>
        <w:spacing w:after="0"/>
        <w:ind w:left="0"/>
        <w:jc w:val="both"/>
      </w:pPr>
      <w:r>
        <w:rPr>
          <w:rFonts w:ascii="Times New Roman"/>
          <w:b w:val="false"/>
          <w:i w:val="false"/>
          <w:color w:val="000000"/>
          <w:sz w:val="28"/>
        </w:rPr>
        <w:t>
      18. Рабочий орган направляет утвержденный сводный перечень в сфере растениеводства (расчеты) в местный исполнительный орган области, города республиканского значения, столицы, района, города областного значения для принятия решения о выделении средств.</w:t>
      </w:r>
    </w:p>
    <w:bookmarkEnd w:id="78"/>
    <w:bookmarkStart w:name="z86" w:id="79"/>
    <w:p>
      <w:pPr>
        <w:spacing w:after="0"/>
        <w:ind w:left="0"/>
        <w:jc w:val="both"/>
      </w:pPr>
      <w:r>
        <w:rPr>
          <w:rFonts w:ascii="Times New Roman"/>
          <w:b w:val="false"/>
          <w:i w:val="false"/>
          <w:color w:val="000000"/>
          <w:sz w:val="28"/>
        </w:rPr>
        <w:t>
      19. После принятия решения о выделении средств рабочий орган в течение 3 (трех) рабочих дней после утверждения индивидуальных помесячных планов финансирования формирует счета к оплате на выплату средств, загружаемые в информационную систему "Казначейство-Клиент".</w:t>
      </w:r>
    </w:p>
    <w:bookmarkEnd w:id="79"/>
    <w:bookmarkStart w:name="z87" w:id="80"/>
    <w:p>
      <w:pPr>
        <w:spacing w:after="0"/>
        <w:ind w:left="0"/>
        <w:jc w:val="both"/>
      </w:pPr>
      <w:r>
        <w:rPr>
          <w:rFonts w:ascii="Times New Roman"/>
          <w:b w:val="false"/>
          <w:i w:val="false"/>
          <w:color w:val="000000"/>
          <w:sz w:val="28"/>
        </w:rPr>
        <w:t>
      Уведомление о перечислении денежных средств направляется через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80"/>
    <w:bookmarkStart w:name="z88" w:id="81"/>
    <w:p>
      <w:pPr>
        <w:spacing w:after="0"/>
        <w:ind w:left="0"/>
        <w:jc w:val="left"/>
      </w:pPr>
      <w:r>
        <w:rPr>
          <w:rFonts w:ascii="Times New Roman"/>
          <w:b/>
          <w:i w:val="false"/>
          <w:color w:val="000000"/>
        </w:rPr>
        <w:t xml:space="preserve"> Глава 3. Порядок возмещения ущерба, причиненного физическим и юридическим лицам в результате чрезвычайной ситуации природного характера, в сфере животноводства</w:t>
      </w:r>
    </w:p>
    <w:bookmarkEnd w:id="81"/>
    <w:bookmarkStart w:name="z89" w:id="82"/>
    <w:p>
      <w:pPr>
        <w:spacing w:after="0"/>
        <w:ind w:left="0"/>
        <w:jc w:val="both"/>
      </w:pPr>
      <w:r>
        <w:rPr>
          <w:rFonts w:ascii="Times New Roman"/>
          <w:b w:val="false"/>
          <w:i w:val="false"/>
          <w:color w:val="000000"/>
          <w:sz w:val="28"/>
        </w:rPr>
        <w:t>
      20. Возмещение за счет бюджетных и/или внебюджетных средств физическим и юридическим лицам (владельцам) осуществляется за павших сельскохозяйственных животных, по которым установлено:</w:t>
      </w:r>
    </w:p>
    <w:bookmarkEnd w:id="82"/>
    <w:bookmarkStart w:name="z90" w:id="83"/>
    <w:p>
      <w:pPr>
        <w:spacing w:after="0"/>
        <w:ind w:left="0"/>
        <w:jc w:val="both"/>
      </w:pPr>
      <w:r>
        <w:rPr>
          <w:rFonts w:ascii="Times New Roman"/>
          <w:b w:val="false"/>
          <w:i w:val="false"/>
          <w:color w:val="000000"/>
          <w:sz w:val="28"/>
        </w:rPr>
        <w:t>
      1) наличие павшего сельскохозяйственного животного с идентификационными признаками (ушная бирка, тавро, микрочип);</w:t>
      </w:r>
    </w:p>
    <w:bookmarkEnd w:id="83"/>
    <w:bookmarkStart w:name="z91" w:id="84"/>
    <w:p>
      <w:pPr>
        <w:spacing w:after="0"/>
        <w:ind w:left="0"/>
        <w:jc w:val="both"/>
      </w:pPr>
      <w:r>
        <w:rPr>
          <w:rFonts w:ascii="Times New Roman"/>
          <w:b w:val="false"/>
          <w:i w:val="false"/>
          <w:color w:val="000000"/>
          <w:sz w:val="28"/>
        </w:rPr>
        <w:t>
      2) наличие павшего сельскохозяйственного животного без идентификационных признаков, но с подтверждением наличия в базе данных по идентификации сельскохозяйственных животных;</w:t>
      </w:r>
    </w:p>
    <w:bookmarkEnd w:id="84"/>
    <w:bookmarkStart w:name="z92" w:id="85"/>
    <w:p>
      <w:pPr>
        <w:spacing w:after="0"/>
        <w:ind w:left="0"/>
        <w:jc w:val="both"/>
      </w:pPr>
      <w:r>
        <w:rPr>
          <w:rFonts w:ascii="Times New Roman"/>
          <w:b w:val="false"/>
          <w:i w:val="false"/>
          <w:color w:val="000000"/>
          <w:sz w:val="28"/>
        </w:rPr>
        <w:t>
      3) отсутствие местонахождения павшего сельскохозяйственного животного, но с подтверждением наличия в базе данных по идентификации сельскохозяйственных животных.</w:t>
      </w:r>
    </w:p>
    <w:bookmarkEnd w:id="85"/>
    <w:bookmarkStart w:name="z93" w:id="86"/>
    <w:p>
      <w:pPr>
        <w:spacing w:after="0"/>
        <w:ind w:left="0"/>
        <w:jc w:val="both"/>
      </w:pPr>
      <w:r>
        <w:rPr>
          <w:rFonts w:ascii="Times New Roman"/>
          <w:b w:val="false"/>
          <w:i w:val="false"/>
          <w:color w:val="000000"/>
          <w:sz w:val="28"/>
        </w:rPr>
        <w:t>
      21. Возмещение физическим и юридическим лицам за счет внебюджетных средств осуществляется за потерю инкубационных яиц, по которым установлено:</w:t>
      </w:r>
    </w:p>
    <w:bookmarkEnd w:id="86"/>
    <w:bookmarkStart w:name="z94" w:id="87"/>
    <w:p>
      <w:pPr>
        <w:spacing w:after="0"/>
        <w:ind w:left="0"/>
        <w:jc w:val="both"/>
      </w:pPr>
      <w:r>
        <w:rPr>
          <w:rFonts w:ascii="Times New Roman"/>
          <w:b w:val="false"/>
          <w:i w:val="false"/>
          <w:color w:val="000000"/>
          <w:sz w:val="28"/>
        </w:rPr>
        <w:t>
      1) наличие документов, подтверждающих приобретение инкубационных яиц, и подтверждающих инкубационный процесс;</w:t>
      </w:r>
    </w:p>
    <w:bookmarkEnd w:id="87"/>
    <w:bookmarkStart w:name="z95" w:id="88"/>
    <w:p>
      <w:pPr>
        <w:spacing w:after="0"/>
        <w:ind w:left="0"/>
        <w:jc w:val="both"/>
      </w:pPr>
      <w:r>
        <w:rPr>
          <w:rFonts w:ascii="Times New Roman"/>
          <w:b w:val="false"/>
          <w:i w:val="false"/>
          <w:color w:val="000000"/>
          <w:sz w:val="28"/>
        </w:rPr>
        <w:t xml:space="preserve">
      2) наличие акта об уничтожении трупов животных и иных биологических отходов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сельского хозяйства Республики Казахстан от 6 апреля 2015 года № 16-07/307 "Об утверждении Правил утилизации, уничтожения биологических отходов" (зарегистрирован в Реестре государственной регистрации нормативных правовых актов № 11003).</w:t>
      </w:r>
    </w:p>
    <w:bookmarkEnd w:id="88"/>
    <w:bookmarkStart w:name="z96" w:id="89"/>
    <w:p>
      <w:pPr>
        <w:spacing w:after="0"/>
        <w:ind w:left="0"/>
        <w:jc w:val="both"/>
      </w:pPr>
      <w:r>
        <w:rPr>
          <w:rFonts w:ascii="Times New Roman"/>
          <w:b w:val="false"/>
          <w:i w:val="false"/>
          <w:color w:val="000000"/>
          <w:sz w:val="28"/>
        </w:rPr>
        <w:t>
      22. При объявлении чрезвычайной ситуации природного характера местный исполнительный орган области, города республиканского значения, столицы, района, города областного значения создает комиссию из числа представителей местных исполнительных органов области, города республиканского значения, столицы, района, города областного значения, органов внутренних дел (по согласованию), общественных организаций, региональной палаты предпринимателей Национальной палаты предпринимателей Республики Казахстан "Атамекен" и представителей местного сообщества (далее – комиссия).</w:t>
      </w:r>
    </w:p>
    <w:bookmarkEnd w:id="89"/>
    <w:bookmarkStart w:name="z97" w:id="90"/>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семи человек.</w:t>
      </w:r>
    </w:p>
    <w:bookmarkEnd w:id="90"/>
    <w:bookmarkStart w:name="z98" w:id="91"/>
    <w:p>
      <w:pPr>
        <w:spacing w:after="0"/>
        <w:ind w:left="0"/>
        <w:jc w:val="both"/>
      </w:pPr>
      <w:r>
        <w:rPr>
          <w:rFonts w:ascii="Times New Roman"/>
          <w:b w:val="false"/>
          <w:i w:val="false"/>
          <w:color w:val="000000"/>
          <w:sz w:val="28"/>
        </w:rPr>
        <w:t>
      Определение размера возмещаемой стоимости ущерба за павших сельскохозяйственных животных, а также за потерю инкубационных яиц осуществляется комиссией.</w:t>
      </w:r>
    </w:p>
    <w:bookmarkEnd w:id="91"/>
    <w:bookmarkStart w:name="z99" w:id="92"/>
    <w:p>
      <w:pPr>
        <w:spacing w:after="0"/>
        <w:ind w:left="0"/>
        <w:jc w:val="both"/>
      </w:pPr>
      <w:r>
        <w:rPr>
          <w:rFonts w:ascii="Times New Roman"/>
          <w:b w:val="false"/>
          <w:i w:val="false"/>
          <w:color w:val="000000"/>
          <w:sz w:val="28"/>
        </w:rPr>
        <w:t>
      23. Прием заявок о возмещении ущерба за павших сельскохозяйственных животных, а также за потерю инкубационных яиц осуществляется в течение 60 (шестидесяти) календарных дней со дня возникновения чрезвычайной ситуации природного характера.</w:t>
      </w:r>
    </w:p>
    <w:bookmarkEnd w:id="92"/>
    <w:bookmarkStart w:name="z100" w:id="93"/>
    <w:p>
      <w:pPr>
        <w:spacing w:after="0"/>
        <w:ind w:left="0"/>
        <w:jc w:val="both"/>
      </w:pPr>
      <w:r>
        <w:rPr>
          <w:rFonts w:ascii="Times New Roman"/>
          <w:b w:val="false"/>
          <w:i w:val="false"/>
          <w:color w:val="000000"/>
          <w:sz w:val="28"/>
        </w:rPr>
        <w:t>
      При этом, прием заявок о возмещении ущерба за потерю в 2024 году инкубационных яиц осуществляется до 1 апреля 2025 года.</w:t>
      </w:r>
    </w:p>
    <w:bookmarkEnd w:id="93"/>
    <w:bookmarkStart w:name="z101" w:id="94"/>
    <w:p>
      <w:pPr>
        <w:spacing w:after="0"/>
        <w:ind w:left="0"/>
        <w:jc w:val="both"/>
      </w:pPr>
      <w:r>
        <w:rPr>
          <w:rFonts w:ascii="Times New Roman"/>
          <w:b w:val="false"/>
          <w:i w:val="false"/>
          <w:color w:val="000000"/>
          <w:sz w:val="28"/>
        </w:rPr>
        <w:t xml:space="preserve">
      24. Для возмещения стоимости ущерба за павших сельскохозяйственных животных, а также за потерю инкубационных яиц физические и юридические лица подают заявку о возмещении ущерба за павших сельскохозяйственных животных и за потерю инкубационных яиц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94"/>
    <w:bookmarkStart w:name="z102" w:id="95"/>
    <w:p>
      <w:pPr>
        <w:spacing w:after="0"/>
        <w:ind w:left="0"/>
        <w:jc w:val="both"/>
      </w:pPr>
      <w:r>
        <w:rPr>
          <w:rFonts w:ascii="Times New Roman"/>
          <w:b w:val="false"/>
          <w:i w:val="false"/>
          <w:color w:val="000000"/>
          <w:sz w:val="28"/>
        </w:rPr>
        <w:t>
      25. Заявка физических лиц о возмещении ущерба за павших сельскохозяйственных животных и за потерю инкубационных яиц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мобильного приложения веб-портала "электронного правительства" в форме электронного документа, удостоверенного электронной цифровой подписью.</w:t>
      </w:r>
    </w:p>
    <w:bookmarkEnd w:id="95"/>
    <w:bookmarkStart w:name="z103" w:id="96"/>
    <w:p>
      <w:pPr>
        <w:spacing w:after="0"/>
        <w:ind w:left="0"/>
        <w:jc w:val="both"/>
      </w:pPr>
      <w:r>
        <w:rPr>
          <w:rFonts w:ascii="Times New Roman"/>
          <w:b w:val="false"/>
          <w:i w:val="false"/>
          <w:color w:val="000000"/>
          <w:sz w:val="28"/>
        </w:rPr>
        <w:t>
      Заявка юридических лиц о возмещении ущерба за павших сельскохозяйственных животных и за потерю инкубационных яиц подается нарочно через канцелярию местного исполнительного органа области, города республиканского значения, столицы, района, города областного значения, либо в электронном виде посредством информационной аналитической системы "Электронные обращения" в форме электронного документа, удостоверенного электронной цифровой подписью.</w:t>
      </w:r>
    </w:p>
    <w:bookmarkEnd w:id="96"/>
    <w:bookmarkStart w:name="z104" w:id="97"/>
    <w:p>
      <w:pPr>
        <w:spacing w:after="0"/>
        <w:ind w:left="0"/>
        <w:jc w:val="both"/>
      </w:pPr>
      <w:r>
        <w:rPr>
          <w:rFonts w:ascii="Times New Roman"/>
          <w:b w:val="false"/>
          <w:i w:val="false"/>
          <w:color w:val="000000"/>
          <w:sz w:val="28"/>
        </w:rPr>
        <w:t>
      Заявка о возмещении ущерба за павших сельскохозяйственных животных и за потерю инкубационных яиц может быть подана физическим лицом, либо руководителем юридического лица, либо доверенным лицом, действующим на основании доверенности в соответствии с гражданским законодательством Республики Казахстан.</w:t>
      </w:r>
    </w:p>
    <w:bookmarkEnd w:id="97"/>
    <w:bookmarkStart w:name="z105" w:id="98"/>
    <w:p>
      <w:pPr>
        <w:spacing w:after="0"/>
        <w:ind w:left="0"/>
        <w:jc w:val="both"/>
      </w:pPr>
      <w:r>
        <w:rPr>
          <w:rFonts w:ascii="Times New Roman"/>
          <w:b w:val="false"/>
          <w:i w:val="false"/>
          <w:color w:val="000000"/>
          <w:sz w:val="28"/>
        </w:rPr>
        <w:t>
      Подтверждением принятия заявки о возмещении ущерба за павших сельскохозяйственных животных и за потерю инкубационных яиц на бумажном носителе в канцелярии местного исполнительного органа области, города республиканского значения, столицы, района, города областного значения является отметка на ее копии о регистрации с указанием даты, фамилии и инициалов, должности лица, принявшего заявку.</w:t>
      </w:r>
    </w:p>
    <w:bookmarkEnd w:id="98"/>
    <w:bookmarkStart w:name="z106" w:id="99"/>
    <w:p>
      <w:pPr>
        <w:spacing w:after="0"/>
        <w:ind w:left="0"/>
        <w:jc w:val="both"/>
      </w:pPr>
      <w:r>
        <w:rPr>
          <w:rFonts w:ascii="Times New Roman"/>
          <w:b w:val="false"/>
          <w:i w:val="false"/>
          <w:color w:val="000000"/>
          <w:sz w:val="28"/>
        </w:rPr>
        <w:t>
      В информационной аналитической системе "Электронные обращения" присвоение регистрационного номера (индекса) заявкам о возмещении ущерба за павших сельскохозяйственных животных и за потерю инкубационных яиц юридических лиц генерируется автоматически и состоит из буквенного индекса, а также уникального номера, включающего год регистрации и сквозной порядковый номер из восьми знаков.</w:t>
      </w:r>
    </w:p>
    <w:bookmarkEnd w:id="99"/>
    <w:bookmarkStart w:name="z107" w:id="100"/>
    <w:p>
      <w:pPr>
        <w:spacing w:after="0"/>
        <w:ind w:left="0"/>
        <w:jc w:val="both"/>
      </w:pPr>
      <w:r>
        <w:rPr>
          <w:rFonts w:ascii="Times New Roman"/>
          <w:b w:val="false"/>
          <w:i w:val="false"/>
          <w:color w:val="000000"/>
          <w:sz w:val="28"/>
        </w:rPr>
        <w:t>
      В случае обращения физического лица через мобильное приложение веб-портала "электронного правительства", в "личном кабинете" физического лица отображается статус о принятии запроса, а также уведомление с указанием даты и времени получения результата.</w:t>
      </w:r>
    </w:p>
    <w:bookmarkEnd w:id="100"/>
    <w:bookmarkStart w:name="z108" w:id="101"/>
    <w:p>
      <w:pPr>
        <w:spacing w:after="0"/>
        <w:ind w:left="0"/>
        <w:jc w:val="both"/>
      </w:pPr>
      <w:r>
        <w:rPr>
          <w:rFonts w:ascii="Times New Roman"/>
          <w:b w:val="false"/>
          <w:i w:val="false"/>
          <w:color w:val="000000"/>
          <w:sz w:val="28"/>
        </w:rPr>
        <w:t>
      Канцелярия местного исполнительного органа области, города республиканского значения, столицы, района, города областного значения направляет заявку о возмещении ущерба за павших сельскохозяйственных животных и за потерю инкубационных яиц рабочему органу.</w:t>
      </w:r>
    </w:p>
    <w:bookmarkEnd w:id="101"/>
    <w:bookmarkStart w:name="z109" w:id="102"/>
    <w:p>
      <w:pPr>
        <w:spacing w:after="0"/>
        <w:ind w:left="0"/>
        <w:jc w:val="both"/>
      </w:pPr>
      <w:r>
        <w:rPr>
          <w:rFonts w:ascii="Times New Roman"/>
          <w:b w:val="false"/>
          <w:i w:val="false"/>
          <w:color w:val="000000"/>
          <w:sz w:val="28"/>
        </w:rPr>
        <w:t>
      26. Рабочий орган в течение 2 (двух) рабочих дней со дня получения заявки о возмещении ущерба за павших сельскохозяйственных животных и за потерю инкубационных яиц рассматривает и проверяет ее на предмет полноты.</w:t>
      </w:r>
    </w:p>
    <w:bookmarkEnd w:id="102"/>
    <w:bookmarkStart w:name="z110" w:id="103"/>
    <w:p>
      <w:pPr>
        <w:spacing w:after="0"/>
        <w:ind w:left="0"/>
        <w:jc w:val="both"/>
      </w:pPr>
      <w:r>
        <w:rPr>
          <w:rFonts w:ascii="Times New Roman"/>
          <w:b w:val="false"/>
          <w:i w:val="false"/>
          <w:color w:val="000000"/>
          <w:sz w:val="28"/>
        </w:rPr>
        <w:t>
      При установлении неполноты представленных сведений, рабочий орган в срок, указанный в части первой настоящего пункта, направляет физическому или юридическому лицу мотивированный отказ с указанием конкретных причин отказа в дальнейшем рассмотрении заявки.</w:t>
      </w:r>
    </w:p>
    <w:bookmarkEnd w:id="103"/>
    <w:bookmarkStart w:name="z111" w:id="104"/>
    <w:p>
      <w:pPr>
        <w:spacing w:after="0"/>
        <w:ind w:left="0"/>
        <w:jc w:val="both"/>
      </w:pPr>
      <w:r>
        <w:rPr>
          <w:rFonts w:ascii="Times New Roman"/>
          <w:b w:val="false"/>
          <w:i w:val="false"/>
          <w:color w:val="000000"/>
          <w:sz w:val="28"/>
        </w:rPr>
        <w:t>
      Мотивированный отказ в дальнейшем рассмотрении заявки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04"/>
    <w:bookmarkStart w:name="z112" w:id="105"/>
    <w:p>
      <w:pPr>
        <w:spacing w:after="0"/>
        <w:ind w:left="0"/>
        <w:jc w:val="both"/>
      </w:pPr>
      <w:r>
        <w:rPr>
          <w:rFonts w:ascii="Times New Roman"/>
          <w:b w:val="false"/>
          <w:i w:val="false"/>
          <w:color w:val="000000"/>
          <w:sz w:val="28"/>
        </w:rPr>
        <w:t>
      В случае мотивированного отказа в дальнейшем рассмотрении документов, физическое или юридическое лицо повторно подает документы в течение срока, указанного в пункте 23 настоящих Правил.</w:t>
      </w:r>
    </w:p>
    <w:bookmarkEnd w:id="105"/>
    <w:bookmarkStart w:name="z113" w:id="106"/>
    <w:p>
      <w:pPr>
        <w:spacing w:after="0"/>
        <w:ind w:left="0"/>
        <w:jc w:val="both"/>
      </w:pPr>
      <w:r>
        <w:rPr>
          <w:rFonts w:ascii="Times New Roman"/>
          <w:b w:val="false"/>
          <w:i w:val="false"/>
          <w:color w:val="000000"/>
          <w:sz w:val="28"/>
        </w:rPr>
        <w:t>
      27. После окончания сроков рассмотрения заявки, указанных в пункте 26 настоящих Правил, рабочий орган в течение одного рабочего дня передает заявку о возмещении ущерба за павших сельскохозяйственных животных и за потерю инкубационных яиц на рассмотрение комиссии.</w:t>
      </w:r>
    </w:p>
    <w:bookmarkEnd w:id="106"/>
    <w:bookmarkStart w:name="z114" w:id="107"/>
    <w:p>
      <w:pPr>
        <w:spacing w:after="0"/>
        <w:ind w:left="0"/>
        <w:jc w:val="both"/>
      </w:pPr>
      <w:r>
        <w:rPr>
          <w:rFonts w:ascii="Times New Roman"/>
          <w:b w:val="false"/>
          <w:i w:val="false"/>
          <w:color w:val="000000"/>
          <w:sz w:val="28"/>
        </w:rPr>
        <w:t>
      28. Комиссия в течение пятнадцати рабочих дней проверяет достоверность данных (сведений), содержащихся в заявке о возмещении ущерба за павших сельскохозяйственных животных и за потерю инкубационных яиц.</w:t>
      </w:r>
    </w:p>
    <w:bookmarkEnd w:id="107"/>
    <w:bookmarkStart w:name="z115" w:id="108"/>
    <w:p>
      <w:pPr>
        <w:spacing w:after="0"/>
        <w:ind w:left="0"/>
        <w:jc w:val="both"/>
      </w:pPr>
      <w:r>
        <w:rPr>
          <w:rFonts w:ascii="Times New Roman"/>
          <w:b w:val="false"/>
          <w:i w:val="false"/>
          <w:color w:val="000000"/>
          <w:sz w:val="28"/>
        </w:rPr>
        <w:t xml:space="preserve">
      В случаях, указанных в пункте 20 настоящих Правил, комиссия осуществляет проверку сведений о владельцах сельскохозяйственных животных по индивидуальным номерам сельскохозяйственных животных в базе данных по идентификации сельскохозяйственных животных. </w:t>
      </w:r>
    </w:p>
    <w:bookmarkEnd w:id="108"/>
    <w:bookmarkStart w:name="z116" w:id="109"/>
    <w:p>
      <w:pPr>
        <w:spacing w:after="0"/>
        <w:ind w:left="0"/>
        <w:jc w:val="both"/>
      </w:pPr>
      <w:r>
        <w:rPr>
          <w:rFonts w:ascii="Times New Roman"/>
          <w:b w:val="false"/>
          <w:i w:val="false"/>
          <w:color w:val="000000"/>
          <w:sz w:val="28"/>
        </w:rPr>
        <w:t>
      При установлении отсутствия места нахождения сельскохозяйственных животных согласно подпункту 3) пункта 20 настоящих Правил составляется комиссионный акт падежа сельскохозяйственного животного с привлечением не менее 3 свидетелей – жителей населенного пункта с участием акима сельского округа, участкового инспектора полиции и представителя ветеринарной службы.</w:t>
      </w:r>
    </w:p>
    <w:bookmarkEnd w:id="109"/>
    <w:bookmarkStart w:name="z117" w:id="110"/>
    <w:p>
      <w:pPr>
        <w:spacing w:after="0"/>
        <w:ind w:left="0"/>
        <w:jc w:val="both"/>
      </w:pPr>
      <w:r>
        <w:rPr>
          <w:rFonts w:ascii="Times New Roman"/>
          <w:b w:val="false"/>
          <w:i w:val="false"/>
          <w:color w:val="000000"/>
          <w:sz w:val="28"/>
        </w:rPr>
        <w:t>
      При наличии павшего сельскохозяйственного животного по завершению его утилизации составляется акт об уничтожении трупов животных и иных биологических отходов.</w:t>
      </w:r>
    </w:p>
    <w:bookmarkEnd w:id="110"/>
    <w:bookmarkStart w:name="z118" w:id="111"/>
    <w:p>
      <w:pPr>
        <w:spacing w:after="0"/>
        <w:ind w:left="0"/>
        <w:jc w:val="both"/>
      </w:pPr>
      <w:r>
        <w:rPr>
          <w:rFonts w:ascii="Times New Roman"/>
          <w:b w:val="false"/>
          <w:i w:val="false"/>
          <w:color w:val="000000"/>
          <w:sz w:val="28"/>
        </w:rPr>
        <w:t>
      Возмещение ущерба по поголовью птицы и инкубационным яйцам вне зависимости от категории хозяйств осуществляется комиссией по итогам соответствующих актов об уничтожении трупов животных и иных биологических отходов.</w:t>
      </w:r>
    </w:p>
    <w:bookmarkEnd w:id="111"/>
    <w:bookmarkStart w:name="z119" w:id="112"/>
    <w:p>
      <w:pPr>
        <w:spacing w:after="0"/>
        <w:ind w:left="0"/>
        <w:jc w:val="both"/>
      </w:pPr>
      <w:r>
        <w:rPr>
          <w:rFonts w:ascii="Times New Roman"/>
          <w:b w:val="false"/>
          <w:i w:val="false"/>
          <w:color w:val="000000"/>
          <w:sz w:val="28"/>
        </w:rPr>
        <w:t>
      29. Размер возмещения ущерба определяется по рыночной стоимости сельскохозяйственных животных в разрезе видов и половозрастных групп на основании данных официальной статистической информации, формируемой Бюро национальной статистики Агентства по стратегическому планированию и реформам Республики Казахстан.</w:t>
      </w:r>
    </w:p>
    <w:bookmarkEnd w:id="112"/>
    <w:bookmarkStart w:name="z120" w:id="113"/>
    <w:p>
      <w:pPr>
        <w:spacing w:after="0"/>
        <w:ind w:left="0"/>
        <w:jc w:val="both"/>
      </w:pPr>
      <w:r>
        <w:rPr>
          <w:rFonts w:ascii="Times New Roman"/>
          <w:b w:val="false"/>
          <w:i w:val="false"/>
          <w:color w:val="000000"/>
          <w:sz w:val="28"/>
        </w:rPr>
        <w:t>
      30. В случае потери инкубационных яиц возмещается полная стоимость утраченных инкубационных яиц на основании документов, указанных в пункте 21 настоящих Правил.</w:t>
      </w:r>
    </w:p>
    <w:bookmarkEnd w:id="113"/>
    <w:bookmarkStart w:name="z121" w:id="114"/>
    <w:p>
      <w:pPr>
        <w:spacing w:after="0"/>
        <w:ind w:left="0"/>
        <w:jc w:val="both"/>
      </w:pPr>
      <w:r>
        <w:rPr>
          <w:rFonts w:ascii="Times New Roman"/>
          <w:b w:val="false"/>
          <w:i w:val="false"/>
          <w:color w:val="000000"/>
          <w:sz w:val="28"/>
        </w:rPr>
        <w:t xml:space="preserve">
      31. По итогам работы комиссия формирует перечень физических и юридических лиц, пострадавших от чрезвычайной ситуации природного характера и которым причинен ущерб в сфере животноводства,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рабочему органу.</w:t>
      </w:r>
    </w:p>
    <w:bookmarkEnd w:id="114"/>
    <w:bookmarkStart w:name="z122" w:id="115"/>
    <w:p>
      <w:pPr>
        <w:spacing w:after="0"/>
        <w:ind w:left="0"/>
        <w:jc w:val="both"/>
      </w:pPr>
      <w:r>
        <w:rPr>
          <w:rFonts w:ascii="Times New Roman"/>
          <w:b w:val="false"/>
          <w:i w:val="false"/>
          <w:color w:val="000000"/>
          <w:sz w:val="28"/>
        </w:rPr>
        <w:t>
      В течение 2 (двух) рабочих дней после принятия решения комиссии о возмещении перечень физических и юридических лиц, пострадавших от чрезвычайной ситуации природного характера и которым причинен ущерб в сфере животноводства, размещается на официальном интернет-ресурсе местного исполнительного органа области, города республиканского значения, столицы, района, города областного значения.</w:t>
      </w:r>
    </w:p>
    <w:bookmarkEnd w:id="115"/>
    <w:bookmarkStart w:name="z123" w:id="116"/>
    <w:p>
      <w:pPr>
        <w:spacing w:after="0"/>
        <w:ind w:left="0"/>
        <w:jc w:val="both"/>
      </w:pPr>
      <w:r>
        <w:rPr>
          <w:rFonts w:ascii="Times New Roman"/>
          <w:b w:val="false"/>
          <w:i w:val="false"/>
          <w:color w:val="000000"/>
          <w:sz w:val="28"/>
        </w:rPr>
        <w:t>
      В случае принятия решения об отказе в возмещении ущерба за павших сельскохозяйственных животных и за потерю инкубационных яиц, комиссией направляется физическому или юридическому лицу письменное уведомление с указанием причин отказа.</w:t>
      </w:r>
    </w:p>
    <w:bookmarkEnd w:id="116"/>
    <w:bookmarkStart w:name="z124" w:id="117"/>
    <w:p>
      <w:pPr>
        <w:spacing w:after="0"/>
        <w:ind w:left="0"/>
        <w:jc w:val="both"/>
      </w:pPr>
      <w:r>
        <w:rPr>
          <w:rFonts w:ascii="Times New Roman"/>
          <w:b w:val="false"/>
          <w:i w:val="false"/>
          <w:color w:val="000000"/>
          <w:sz w:val="28"/>
        </w:rPr>
        <w:t>
      Письменное уведомление с указанием причин отказа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17"/>
    <w:bookmarkStart w:name="z125" w:id="118"/>
    <w:p>
      <w:pPr>
        <w:spacing w:after="0"/>
        <w:ind w:left="0"/>
        <w:jc w:val="both"/>
      </w:pPr>
      <w:r>
        <w:rPr>
          <w:rFonts w:ascii="Times New Roman"/>
          <w:b w:val="false"/>
          <w:i w:val="false"/>
          <w:color w:val="000000"/>
          <w:sz w:val="28"/>
        </w:rPr>
        <w:t xml:space="preserve">
      32. Рабочий орган формирует сводный перечень физических и юридических лиц, пострадавших от чрезвычайной ситуации природного характера и которым причинен ущерб в сфере животноводства,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сводный перечень в сфере животноводства), за подписью первого руководителя местного исполнительного органа области, города республиканского значения, столицы, района, города областного значения.</w:t>
      </w:r>
    </w:p>
    <w:bookmarkEnd w:id="118"/>
    <w:bookmarkStart w:name="z126" w:id="119"/>
    <w:p>
      <w:pPr>
        <w:spacing w:after="0"/>
        <w:ind w:left="0"/>
        <w:jc w:val="both"/>
      </w:pPr>
      <w:r>
        <w:rPr>
          <w:rFonts w:ascii="Times New Roman"/>
          <w:b w:val="false"/>
          <w:i w:val="false"/>
          <w:color w:val="000000"/>
          <w:sz w:val="28"/>
        </w:rPr>
        <w:t>
      33. Рабочий орган направляет утвержденный сводный перечень в сфере животноводства (расчеты) в местный исполнительный орган области, города республиканского значения, столицы для принятия решения о выделении средств.</w:t>
      </w:r>
    </w:p>
    <w:bookmarkEnd w:id="119"/>
    <w:bookmarkStart w:name="z127" w:id="120"/>
    <w:p>
      <w:pPr>
        <w:spacing w:after="0"/>
        <w:ind w:left="0"/>
        <w:jc w:val="both"/>
      </w:pPr>
      <w:r>
        <w:rPr>
          <w:rFonts w:ascii="Times New Roman"/>
          <w:b w:val="false"/>
          <w:i w:val="false"/>
          <w:color w:val="000000"/>
          <w:sz w:val="28"/>
        </w:rPr>
        <w:t>
      34. Выплата осуществляется физическим и юридическим лицам в течение тридцати календарных дней после принятия соответствующего решения о выделении средств.</w:t>
      </w:r>
    </w:p>
    <w:bookmarkEnd w:id="120"/>
    <w:bookmarkStart w:name="z128" w:id="121"/>
    <w:p>
      <w:pPr>
        <w:spacing w:after="0"/>
        <w:ind w:left="0"/>
        <w:jc w:val="both"/>
      </w:pPr>
      <w:r>
        <w:rPr>
          <w:rFonts w:ascii="Times New Roman"/>
          <w:b w:val="false"/>
          <w:i w:val="false"/>
          <w:color w:val="000000"/>
          <w:sz w:val="28"/>
        </w:rPr>
        <w:t>
      Уведомление о перечислении денежных средств направляется через мобильное приложение веб-портала "электронного правительства", либо информационную аналитическую систему "Электронные обращения", либо через канцелярию местного исполнительного органа области, города республиканского значения, столицы, района, города областного значения.</w:t>
      </w:r>
    </w:p>
    <w:bookmarkEnd w:id="121"/>
    <w:bookmarkStart w:name="z129" w:id="122"/>
    <w:p>
      <w:pPr>
        <w:spacing w:after="0"/>
        <w:ind w:left="0"/>
        <w:jc w:val="both"/>
      </w:pPr>
      <w:r>
        <w:rPr>
          <w:rFonts w:ascii="Times New Roman"/>
          <w:b w:val="false"/>
          <w:i w:val="false"/>
          <w:color w:val="000000"/>
          <w:sz w:val="28"/>
        </w:rPr>
        <w:t xml:space="preserve">
      35. Рассмотрение жалобы по вопросам возмещения ущерба, причиненного физическим и юридическим лицам в результате чрезвычайной ситуации природного характера, в сфере сельского хозяйства производится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 или</w:t>
            </w:r>
            <w:r>
              <w:br/>
            </w:r>
            <w:r>
              <w:rPr>
                <w:rFonts w:ascii="Times New Roman"/>
                <w:b w:val="false"/>
                <w:i w:val="false"/>
                <w:color w:val="000000"/>
                <w:sz w:val="20"/>
              </w:rPr>
              <w:t>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w:t>
            </w:r>
            <w:r>
              <w:br/>
            </w:r>
            <w:r>
              <w:rPr>
                <w:rFonts w:ascii="Times New Roman"/>
                <w:b w:val="false"/>
                <w:i w:val="false"/>
                <w:color w:val="000000"/>
                <w:sz w:val="20"/>
              </w:rPr>
              <w:t>(полное 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значения)</w:t>
            </w:r>
            <w:r>
              <w:br/>
            </w:r>
            <w:r>
              <w:rPr>
                <w:rFonts w:ascii="Times New Roman"/>
                <w:b w:val="false"/>
                <w:i w:val="false"/>
                <w:color w:val="000000"/>
                <w:sz w:val="20"/>
              </w:rPr>
              <w:t>в лице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r>
              <w:br/>
            </w:r>
            <w:r>
              <w:rPr>
                <w:rFonts w:ascii="Times New Roman"/>
                <w:b w:val="false"/>
                <w:i w:val="false"/>
                <w:color w:val="000000"/>
                <w:sz w:val="20"/>
              </w:rPr>
              <w:t>физического лица, либо</w:t>
            </w:r>
            <w:r>
              <w:br/>
            </w:r>
            <w:r>
              <w:rPr>
                <w:rFonts w:ascii="Times New Roman"/>
                <w:b w:val="false"/>
                <w:i w:val="false"/>
                <w:color w:val="000000"/>
                <w:sz w:val="20"/>
              </w:rPr>
              <w:t>руководителя</w:t>
            </w:r>
            <w:r>
              <w:br/>
            </w:r>
            <w:r>
              <w:rPr>
                <w:rFonts w:ascii="Times New Roman"/>
                <w:b w:val="false"/>
                <w:i w:val="false"/>
                <w:color w:val="000000"/>
                <w:sz w:val="20"/>
              </w:rPr>
              <w:t>юридического лица, либо</w:t>
            </w:r>
            <w:r>
              <w:br/>
            </w:r>
            <w:r>
              <w:rPr>
                <w:rFonts w:ascii="Times New Roman"/>
                <w:b w:val="false"/>
                <w:i w:val="false"/>
                <w:color w:val="000000"/>
                <w:sz w:val="20"/>
              </w:rPr>
              <w:t>уполномоченного лица</w:t>
            </w:r>
            <w:r>
              <w:br/>
            </w:r>
            <w:r>
              <w:rPr>
                <w:rFonts w:ascii="Times New Roman"/>
                <w:b w:val="false"/>
                <w:i w:val="false"/>
                <w:color w:val="000000"/>
                <w:sz w:val="20"/>
              </w:rPr>
              <w:t>на основании соответствующего</w:t>
            </w:r>
            <w:r>
              <w:br/>
            </w:r>
            <w:r>
              <w:rPr>
                <w:rFonts w:ascii="Times New Roman"/>
                <w:b w:val="false"/>
                <w:i w:val="false"/>
                <w:color w:val="000000"/>
                <w:sz w:val="20"/>
              </w:rPr>
              <w:t>документа, подтверждающего</w:t>
            </w:r>
            <w:r>
              <w:br/>
            </w:r>
            <w:r>
              <w:rPr>
                <w:rFonts w:ascii="Times New Roman"/>
                <w:b w:val="false"/>
                <w:i w:val="false"/>
                <w:color w:val="000000"/>
                <w:sz w:val="20"/>
              </w:rPr>
              <w:t>полномочия)</w:t>
            </w:r>
          </w:p>
        </w:tc>
      </w:tr>
    </w:tbl>
    <w:bookmarkStart w:name="z133" w:id="123"/>
    <w:p>
      <w:pPr>
        <w:spacing w:after="0"/>
        <w:ind w:left="0"/>
        <w:jc w:val="left"/>
      </w:pPr>
      <w:r>
        <w:rPr>
          <w:rFonts w:ascii="Times New Roman"/>
          <w:b/>
          <w:i w:val="false"/>
          <w:color w:val="000000"/>
        </w:rPr>
        <w:t xml:space="preserve"> Заявка на возмещение ущерба, причиненного физическим и юридическим лицам</w:t>
      </w:r>
      <w:r>
        <w:br/>
      </w:r>
      <w:r>
        <w:rPr>
          <w:rFonts w:ascii="Times New Roman"/>
          <w:b/>
          <w:i w:val="false"/>
          <w:color w:val="000000"/>
        </w:rPr>
        <w:t>в результате чрезвычайной ситуации природного характера в растениеводстве</w:t>
      </w:r>
    </w:p>
    <w:bookmarkEnd w:id="123"/>
    <w:p>
      <w:pPr>
        <w:spacing w:after="0"/>
        <w:ind w:left="0"/>
        <w:jc w:val="both"/>
      </w:pPr>
      <w:bookmarkStart w:name="z134" w:id="124"/>
      <w:r>
        <w:rPr>
          <w:rFonts w:ascii="Times New Roman"/>
          <w:b w:val="false"/>
          <w:i w:val="false"/>
          <w:color w:val="000000"/>
          <w:sz w:val="28"/>
        </w:rPr>
        <w:t>
      Прошу возместить мне причиненный ущерб в результате чрезвычайной ситуации</w:t>
      </w:r>
    </w:p>
    <w:bookmarkEnd w:id="124"/>
    <w:p>
      <w:pPr>
        <w:spacing w:after="0"/>
        <w:ind w:left="0"/>
        <w:jc w:val="both"/>
      </w:pPr>
      <w:r>
        <w:rPr>
          <w:rFonts w:ascii="Times New Roman"/>
          <w:b w:val="false"/>
          <w:i w:val="false"/>
          <w:color w:val="000000"/>
          <w:sz w:val="28"/>
        </w:rPr>
        <w:t>природного характера в сфере растениеводства.</w:t>
      </w:r>
    </w:p>
    <w:p>
      <w:pPr>
        <w:spacing w:after="0"/>
        <w:ind w:left="0"/>
        <w:jc w:val="both"/>
      </w:pPr>
      <w:bookmarkStart w:name="z135" w:id="125"/>
      <w:r>
        <w:rPr>
          <w:rFonts w:ascii="Times New Roman"/>
          <w:b w:val="false"/>
          <w:i w:val="false"/>
          <w:color w:val="000000"/>
          <w:sz w:val="28"/>
        </w:rPr>
        <w:t>
      1. Сведения о заявителе: для юридического лица:</w:t>
      </w:r>
    </w:p>
    <w:bookmarkEnd w:id="125"/>
    <w:p>
      <w:pPr>
        <w:spacing w:after="0"/>
        <w:ind w:left="0"/>
        <w:jc w:val="both"/>
      </w:pPr>
      <w:r>
        <w:rPr>
          <w:rFonts w:ascii="Times New Roman"/>
          <w:b w:val="false"/>
          <w:i w:val="false"/>
          <w:color w:val="000000"/>
          <w:sz w:val="28"/>
        </w:rPr>
        <w:t>      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w:t>
      </w:r>
    </w:p>
    <w:p>
      <w:pPr>
        <w:spacing w:after="0"/>
        <w:ind w:left="0"/>
        <w:jc w:val="both"/>
      </w:pPr>
      <w:r>
        <w:rPr>
          <w:rFonts w:ascii="Times New Roman"/>
          <w:b w:val="false"/>
          <w:i w:val="false"/>
          <w:color w:val="000000"/>
          <w:sz w:val="28"/>
        </w:rPr>
        <w:t>для физического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w:t>
      </w:r>
    </w:p>
    <w:p>
      <w:pPr>
        <w:spacing w:after="0"/>
        <w:ind w:left="0"/>
        <w:jc w:val="both"/>
      </w:pPr>
      <w:r>
        <w:rPr>
          <w:rFonts w:ascii="Times New Roman"/>
          <w:b w:val="false"/>
          <w:i w:val="false"/>
          <w:color w:val="000000"/>
          <w:sz w:val="28"/>
        </w:rPr>
        <w:t>для физического лица: местонахождение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w:t>
      </w:r>
    </w:p>
    <w:bookmarkStart w:name="z136" w:id="126"/>
    <w:p>
      <w:pPr>
        <w:spacing w:after="0"/>
        <w:ind w:left="0"/>
        <w:jc w:val="both"/>
      </w:pPr>
      <w:r>
        <w:rPr>
          <w:rFonts w:ascii="Times New Roman"/>
          <w:b w:val="false"/>
          <w:i w:val="false"/>
          <w:color w:val="000000"/>
          <w:sz w:val="28"/>
        </w:rPr>
        <w:t>
      2. Сведения о земельном участке: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27"/>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возделываемых культур, где произошла гибель сельскохозяйственных культур, с указанием наименования пострадавшей сельскохозяйственной культуры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0"/>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семенохранилища</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испорченных семян,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32"/>
      <w:r>
        <w:rPr>
          <w:rFonts w:ascii="Times New Roman"/>
          <w:b w:val="false"/>
          <w:i w:val="false"/>
          <w:color w:val="000000"/>
          <w:sz w:val="28"/>
        </w:rPr>
        <w:t>
      3. Сведения о документах: документ, подтверждающий сортовые</w:t>
      </w:r>
    </w:p>
    <w:bookmarkEnd w:id="132"/>
    <w:p>
      <w:pPr>
        <w:spacing w:after="0"/>
        <w:ind w:left="0"/>
        <w:jc w:val="both"/>
      </w:pPr>
      <w:r>
        <w:rPr>
          <w:rFonts w:ascii="Times New Roman"/>
          <w:b w:val="false"/>
          <w:i w:val="false"/>
          <w:color w:val="000000"/>
          <w:sz w:val="28"/>
        </w:rPr>
        <w:t>и посевные качества семян:</w:t>
      </w:r>
    </w:p>
    <w:p>
      <w:pPr>
        <w:spacing w:after="0"/>
        <w:ind w:left="0"/>
        <w:jc w:val="both"/>
      </w:pPr>
      <w:r>
        <w:rPr>
          <w:rFonts w:ascii="Times New Roman"/>
          <w:b w:val="false"/>
          <w:i w:val="false"/>
          <w:color w:val="000000"/>
          <w:sz w:val="28"/>
        </w:rPr>
        <w:t>наименование документа 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 клубневого анализа, результат анализа семян),</w:t>
      </w:r>
    </w:p>
    <w:p>
      <w:pPr>
        <w:spacing w:after="0"/>
        <w:ind w:left="0"/>
        <w:jc w:val="both"/>
      </w:pPr>
      <w:r>
        <w:rPr>
          <w:rFonts w:ascii="Times New Roman"/>
          <w:b w:val="false"/>
          <w:i w:val="false"/>
          <w:color w:val="000000"/>
          <w:sz w:val="28"/>
        </w:rPr>
        <w:t>выданное аккредитованной лабораторией по экспертизе качества семян:</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произведенным в Казахстане:</w:t>
      </w:r>
    </w:p>
    <w:p>
      <w:pPr>
        <w:spacing w:after="0"/>
        <w:ind w:left="0"/>
        <w:jc w:val="both"/>
      </w:pPr>
      <w:r>
        <w:rPr>
          <w:rFonts w:ascii="Times New Roman"/>
          <w:b w:val="false"/>
          <w:i w:val="false"/>
          <w:color w:val="000000"/>
          <w:sz w:val="28"/>
        </w:rPr>
        <w:t>номер документа 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bookmarkStart w:name="z183" w:id="133"/>
      <w:r>
        <w:rPr>
          <w:rFonts w:ascii="Times New Roman"/>
          <w:b w:val="false"/>
          <w:i w:val="false"/>
          <w:color w:val="000000"/>
          <w:sz w:val="28"/>
        </w:rPr>
        <w:t>
      4. Сведения о текущем счете сельскохозяйственного товаропроизводителя</w:t>
      </w:r>
    </w:p>
    <w:bookmarkEnd w:id="133"/>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БИН 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Руководитель ____________________ 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34"/>
    <w:p>
      <w:pPr>
        <w:spacing w:after="0"/>
        <w:ind w:left="0"/>
        <w:jc w:val="left"/>
      </w:pPr>
      <w:r>
        <w:rPr>
          <w:rFonts w:ascii="Times New Roman"/>
          <w:b/>
          <w:i w:val="false"/>
          <w:color w:val="000000"/>
        </w:rPr>
        <w:t xml:space="preserve"> Акт обследования посевов сельскохозяйственных культур и семенохранилищ,</w:t>
      </w:r>
      <w:r>
        <w:br/>
      </w:r>
      <w:r>
        <w:rPr>
          <w:rFonts w:ascii="Times New Roman"/>
          <w:b/>
          <w:i w:val="false"/>
          <w:color w:val="000000"/>
        </w:rPr>
        <w:t>пострадавших в результате чрезвычайной ситуации природного характера</w:t>
      </w:r>
    </w:p>
    <w:bookmarkEnd w:id="134"/>
    <w:p>
      <w:pPr>
        <w:spacing w:after="0"/>
        <w:ind w:left="0"/>
        <w:jc w:val="both"/>
      </w:pPr>
      <w:bookmarkStart w:name="z187" w:id="135"/>
      <w:r>
        <w:rPr>
          <w:rFonts w:ascii="Times New Roman"/>
          <w:b w:val="false"/>
          <w:i w:val="false"/>
          <w:color w:val="000000"/>
          <w:sz w:val="28"/>
        </w:rPr>
        <w:t>
      __________________________________________________________________</w:t>
      </w:r>
    </w:p>
    <w:bookmarkEnd w:id="135"/>
    <w:p>
      <w:pPr>
        <w:spacing w:after="0"/>
        <w:ind w:left="0"/>
        <w:jc w:val="both"/>
      </w:pPr>
      <w:r>
        <w:rPr>
          <w:rFonts w:ascii="Times New Roman"/>
          <w:b w:val="false"/>
          <w:i w:val="false"/>
          <w:color w:val="000000"/>
          <w:sz w:val="28"/>
        </w:rPr>
        <w:t>Наименование области (города республиканского значения, столицы, района,</w:t>
      </w:r>
    </w:p>
    <w:p>
      <w:pPr>
        <w:spacing w:after="0"/>
        <w:ind w:left="0"/>
        <w:jc w:val="both"/>
      </w:pPr>
      <w:r>
        <w:rPr>
          <w:rFonts w:ascii="Times New Roman"/>
          <w:b w:val="false"/>
          <w:i w:val="false"/>
          <w:color w:val="000000"/>
          <w:sz w:val="28"/>
        </w:rPr>
        <w:t>города областного значения)</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(индивидуального предпринимателя):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Месторасположение богарного/орошаемого земельного участка: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Комиссией, созданной на основании ___________________ от ____ 20__ года</w:t>
      </w:r>
    </w:p>
    <w:p>
      <w:pPr>
        <w:spacing w:after="0"/>
        <w:ind w:left="0"/>
        <w:jc w:val="both"/>
      </w:pPr>
      <w:r>
        <w:rPr>
          <w:rFonts w:ascii="Times New Roman"/>
          <w:b w:val="false"/>
          <w:i w:val="false"/>
          <w:color w:val="000000"/>
          <w:sz w:val="28"/>
        </w:rPr>
        <w:t>№___________, в составе:</w:t>
      </w:r>
    </w:p>
    <w:p>
      <w:pPr>
        <w:spacing w:after="0"/>
        <w:ind w:left="0"/>
        <w:jc w:val="both"/>
      </w:pPr>
      <w:r>
        <w:rPr>
          <w:rFonts w:ascii="Times New Roman"/>
          <w:b w:val="false"/>
          <w:i w:val="false"/>
          <w:color w:val="000000"/>
          <w:sz w:val="28"/>
        </w:rPr>
        <w:t>1._________________________________________________________________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w:t>
      </w:r>
    </w:p>
    <w:p>
      <w:pPr>
        <w:spacing w:after="0"/>
        <w:ind w:left="0"/>
        <w:jc w:val="both"/>
      </w:pPr>
      <w:r>
        <w:rPr>
          <w:rFonts w:ascii="Times New Roman"/>
          <w:b w:val="false"/>
          <w:i w:val="false"/>
          <w:color w:val="000000"/>
          <w:sz w:val="28"/>
        </w:rPr>
        <w:t>на основании обследования посевов сельскохозяйственных культур</w:t>
      </w:r>
    </w:p>
    <w:p>
      <w:pPr>
        <w:spacing w:after="0"/>
        <w:ind w:left="0"/>
        <w:jc w:val="both"/>
      </w:pPr>
      <w:r>
        <w:rPr>
          <w:rFonts w:ascii="Times New Roman"/>
          <w:b w:val="false"/>
          <w:i w:val="false"/>
          <w:color w:val="000000"/>
          <w:sz w:val="28"/>
        </w:rPr>
        <w:t>и семенохранилищ, пострадавших в результате чрезвычайной ситуации</w:t>
      </w:r>
    </w:p>
    <w:p>
      <w:pPr>
        <w:spacing w:after="0"/>
        <w:ind w:left="0"/>
        <w:jc w:val="both"/>
      </w:pPr>
      <w:r>
        <w:rPr>
          <w:rFonts w:ascii="Times New Roman"/>
          <w:b w:val="false"/>
          <w:i w:val="false"/>
          <w:color w:val="000000"/>
          <w:sz w:val="28"/>
        </w:rPr>
        <w:t>природного характера установлено следующее: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 результате чрезвычайной ситуации природного характера погибли</w:t>
      </w:r>
    </w:p>
    <w:p>
      <w:pPr>
        <w:spacing w:after="0"/>
        <w:ind w:left="0"/>
        <w:jc w:val="both"/>
      </w:pPr>
      <w:r>
        <w:rPr>
          <w:rFonts w:ascii="Times New Roman"/>
          <w:b w:val="false"/>
          <w:i w:val="false"/>
          <w:color w:val="000000"/>
          <w:sz w:val="28"/>
        </w:rPr>
        <w:t>сельскохозяйственные культуры: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сельскохозяйственной культуры</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сельскохозяйственной культуры в хозяйстве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гибели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38"/>
    <w:p>
      <w:pPr>
        <w:spacing w:after="0"/>
        <w:ind w:left="0"/>
        <w:jc w:val="both"/>
      </w:pPr>
      <w:r>
        <w:rPr>
          <w:rFonts w:ascii="Times New Roman"/>
          <w:b w:val="false"/>
          <w:i w:val="false"/>
          <w:color w:val="000000"/>
          <w:sz w:val="28"/>
        </w:rPr>
        <w:t>
      В результате чрезвычайной ситуации природного характера испортились семена сельскохозяйственных культур:</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9"/>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семенохранилища</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9" w:id="141"/>
      <w:r>
        <w:rPr>
          <w:rFonts w:ascii="Times New Roman"/>
          <w:b w:val="false"/>
          <w:i w:val="false"/>
          <w:color w:val="000000"/>
          <w:sz w:val="28"/>
        </w:rPr>
        <w:t>
      Члены комиссии: ______________________________ _____________</w:t>
      </w:r>
    </w:p>
    <w:bookmarkEnd w:id="14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сельскохозяйственного товаропроизводителя либо его представителя)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42"/>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сфере растениеводства</w:t>
      </w:r>
    </w:p>
    <w:bookmarkEnd w:id="142"/>
    <w:bookmarkStart w:name="z223" w:id="143"/>
    <w:p>
      <w:pPr>
        <w:spacing w:after="0"/>
        <w:ind w:left="0"/>
        <w:jc w:val="both"/>
      </w:pPr>
      <w:r>
        <w:rPr>
          <w:rFonts w:ascii="Times New Roman"/>
          <w:b w:val="false"/>
          <w:i w:val="false"/>
          <w:color w:val="000000"/>
          <w:sz w:val="28"/>
        </w:rPr>
        <w:t>
      Таблица 1. Посевы сельскохозяйственных культур</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4"/>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ущерба,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1 гектар,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46"/>
    <w:p>
      <w:pPr>
        <w:spacing w:after="0"/>
        <w:ind w:left="0"/>
        <w:jc w:val="both"/>
      </w:pPr>
      <w:r>
        <w:rPr>
          <w:rFonts w:ascii="Times New Roman"/>
          <w:b w:val="false"/>
          <w:i w:val="false"/>
          <w:color w:val="000000"/>
          <w:sz w:val="28"/>
        </w:rPr>
        <w:t>
      Таблица 2. Семена сельскохозяйственных культур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7"/>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испорченных семян,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 за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149"/>
    <w:p>
      <w:pPr>
        <w:spacing w:after="0"/>
        <w:ind w:left="0"/>
        <w:jc w:val="left"/>
      </w:pPr>
      <w:r>
        <w:rPr>
          <w:rFonts w:ascii="Times New Roman"/>
          <w:b/>
          <w:i w:val="false"/>
          <w:color w:val="000000"/>
        </w:rPr>
        <w:t xml:space="preserve"> Заявка о возмещении ущерба за павших сельскохозяйственных животных и за потерю инкубационных яиц</w:t>
      </w:r>
    </w:p>
    <w:bookmarkEnd w:id="149"/>
    <w:p>
      <w:pPr>
        <w:spacing w:after="0"/>
        <w:ind w:left="0"/>
        <w:jc w:val="both"/>
      </w:pPr>
      <w:bookmarkStart w:name="z270" w:id="150"/>
      <w:r>
        <w:rPr>
          <w:rFonts w:ascii="Times New Roman"/>
          <w:b w:val="false"/>
          <w:i w:val="false"/>
          <w:color w:val="000000"/>
          <w:sz w:val="28"/>
        </w:rPr>
        <w:t>
      Прошу возместить мне причиненный ущерб в результате чрезвычайной ситуации</w:t>
      </w:r>
    </w:p>
    <w:bookmarkEnd w:id="150"/>
    <w:p>
      <w:pPr>
        <w:spacing w:after="0"/>
        <w:ind w:left="0"/>
        <w:jc w:val="both"/>
      </w:pPr>
      <w:r>
        <w:rPr>
          <w:rFonts w:ascii="Times New Roman"/>
          <w:b w:val="false"/>
          <w:i w:val="false"/>
          <w:color w:val="000000"/>
          <w:sz w:val="28"/>
        </w:rPr>
        <w:t>природного характера:</w:t>
      </w:r>
    </w:p>
    <w:p>
      <w:pPr>
        <w:spacing w:after="0"/>
        <w:ind w:left="0"/>
        <w:jc w:val="both"/>
      </w:pPr>
      <w:r>
        <w:rPr>
          <w:rFonts w:ascii="Times New Roman"/>
          <w:b w:val="false"/>
          <w:i w:val="false"/>
          <w:color w:val="000000"/>
          <w:sz w:val="28"/>
        </w:rPr>
        <w:t>1) за павших сельскохозяйственных животных, с указанием индивидуального</w:t>
      </w:r>
    </w:p>
    <w:p>
      <w:pPr>
        <w:spacing w:after="0"/>
        <w:ind w:left="0"/>
        <w:jc w:val="both"/>
      </w:pPr>
      <w:r>
        <w:rPr>
          <w:rFonts w:ascii="Times New Roman"/>
          <w:b w:val="false"/>
          <w:i w:val="false"/>
          <w:color w:val="000000"/>
          <w:sz w:val="28"/>
        </w:rPr>
        <w:t>номера животного (при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за потерю инкубационных яиц.</w:t>
      </w:r>
    </w:p>
    <w:p>
      <w:pPr>
        <w:spacing w:after="0"/>
        <w:ind w:left="0"/>
        <w:jc w:val="both"/>
      </w:pPr>
      <w:bookmarkStart w:name="z271" w:id="151"/>
      <w:r>
        <w:rPr>
          <w:rFonts w:ascii="Times New Roman"/>
          <w:b w:val="false"/>
          <w:i w:val="false"/>
          <w:color w:val="000000"/>
          <w:sz w:val="28"/>
        </w:rPr>
        <w:t>
      1. Сведения о заявителе: для юридического лица:</w:t>
      </w:r>
    </w:p>
    <w:bookmarkEnd w:id="151"/>
    <w:p>
      <w:pPr>
        <w:spacing w:after="0"/>
        <w:ind w:left="0"/>
        <w:jc w:val="both"/>
      </w:pP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r>
        <w:rPr>
          <w:rFonts w:ascii="Times New Roman"/>
          <w:b w:val="false"/>
          <w:i w:val="false"/>
          <w:color w:val="000000"/>
          <w:sz w:val="28"/>
        </w:rPr>
        <w:t>для физического лица: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номер телефона, электронная почта: _________________________________</w:t>
      </w:r>
    </w:p>
    <w:p>
      <w:pPr>
        <w:spacing w:after="0"/>
        <w:ind w:left="0"/>
        <w:jc w:val="both"/>
      </w:pPr>
      <w:bookmarkStart w:name="z272" w:id="152"/>
      <w:r>
        <w:rPr>
          <w:rFonts w:ascii="Times New Roman"/>
          <w:b w:val="false"/>
          <w:i w:val="false"/>
          <w:color w:val="000000"/>
          <w:sz w:val="28"/>
        </w:rPr>
        <w:t>
      2. Сведения о текущем счете сельскохозяйственного товаропроизводителя</w:t>
      </w:r>
    </w:p>
    <w:bookmarkEnd w:id="152"/>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ИИН/БИН 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БИН 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w:t>
      </w:r>
    </w:p>
    <w:p>
      <w:pPr>
        <w:spacing w:after="0"/>
        <w:ind w:left="0"/>
        <w:jc w:val="both"/>
      </w:pPr>
      <w:r>
        <w:rPr>
          <w:rFonts w:ascii="Times New Roman"/>
          <w:b w:val="false"/>
          <w:i w:val="false"/>
          <w:color w:val="000000"/>
          <w:sz w:val="28"/>
        </w:rPr>
        <w:t>К заявлению прилагаю следующие документы: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Заявитель ________________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возмещения ущерба,</w:t>
            </w:r>
            <w:r>
              <w:br/>
            </w:r>
            <w:r>
              <w:rPr>
                <w:rFonts w:ascii="Times New Roman"/>
                <w:b w:val="false"/>
                <w:i w:val="false"/>
                <w:color w:val="000000"/>
                <w:sz w:val="20"/>
              </w:rPr>
              <w:t>причиненного физическим</w:t>
            </w:r>
            <w:r>
              <w:br/>
            </w:r>
            <w:r>
              <w:rPr>
                <w:rFonts w:ascii="Times New Roman"/>
                <w:b w:val="false"/>
                <w:i w:val="false"/>
                <w:color w:val="000000"/>
                <w:sz w:val="20"/>
              </w:rPr>
              <w:t>и юридическим лицам</w:t>
            </w:r>
            <w:r>
              <w:br/>
            </w:r>
            <w:r>
              <w:rPr>
                <w:rFonts w:ascii="Times New Roman"/>
                <w:b w:val="false"/>
                <w:i w:val="false"/>
                <w:color w:val="000000"/>
                <w:sz w:val="20"/>
              </w:rPr>
              <w:t>в результате чрезвычайной</w:t>
            </w:r>
            <w:r>
              <w:br/>
            </w:r>
            <w:r>
              <w:rPr>
                <w:rFonts w:ascii="Times New Roman"/>
                <w:b w:val="false"/>
                <w:i w:val="false"/>
                <w:color w:val="000000"/>
                <w:sz w:val="20"/>
              </w:rPr>
              <w:t>ситуации природного характера,</w:t>
            </w:r>
            <w:r>
              <w:br/>
            </w:r>
            <w:r>
              <w:rPr>
                <w:rFonts w:ascii="Times New Roman"/>
                <w:b w:val="false"/>
                <w:i w:val="false"/>
                <w:color w:val="000000"/>
                <w:sz w:val="20"/>
              </w:rPr>
              <w:t>в сфере сельского хозяйства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 w:id="153"/>
    <w:p>
      <w:pPr>
        <w:spacing w:after="0"/>
        <w:ind w:left="0"/>
        <w:jc w:val="left"/>
      </w:pPr>
      <w:r>
        <w:rPr>
          <w:rFonts w:ascii="Times New Roman"/>
          <w:b/>
          <w:i w:val="false"/>
          <w:color w:val="000000"/>
        </w:rPr>
        <w:t xml:space="preserve"> Перечень физических и юридических лиц, пострадавших от чрезвычайной ситуации</w:t>
      </w:r>
      <w:r>
        <w:br/>
      </w:r>
      <w:r>
        <w:rPr>
          <w:rFonts w:ascii="Times New Roman"/>
          <w:b/>
          <w:i w:val="false"/>
          <w:color w:val="000000"/>
        </w:rPr>
        <w:t>природного характера и которым причинен ущерб в сфере животноводства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4"/>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физического лица или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животных и птиц по половозрастным группам, инкубационных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материального ущерба,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288" w:id="156"/>
      <w:r>
        <w:rPr>
          <w:rFonts w:ascii="Times New Roman"/>
          <w:b w:val="false"/>
          <w:i w:val="false"/>
          <w:color w:val="000000"/>
          <w:sz w:val="28"/>
        </w:rPr>
        <w:t>
      Члены комиссии:</w:t>
      </w:r>
    </w:p>
    <w:bookmarkEnd w:id="156"/>
    <w:p>
      <w:pPr>
        <w:spacing w:after="0"/>
        <w:ind w:left="0"/>
        <w:jc w:val="both"/>
      </w:pPr>
      <w:r>
        <w:rPr>
          <w:rFonts w:ascii="Times New Roman"/>
          <w:b w:val="false"/>
          <w:i w:val="false"/>
          <w:color w:val="000000"/>
          <w:sz w:val="28"/>
        </w:rPr>
        <w:t>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