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a84" w14:textId="c263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апреля 2020 года № 164 "Об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23 мая 2024 года № 117. Зарегистрирован в Министерстве юстиции Республики Казахстан 27 мая 2024 года № 34414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164 "Об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школы"" (зарегистрирован в Реестре государственной регистрации нормативных правовых актов под № 20509)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приема документов автономной организацией образования "Назарбаев Интеллектуальные школы".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- государственная услуга) оказывается автономной организацией образования "Назарбаев Интеллектуальные школы" (далее -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3 (трех) рабочих дней после государственной регистрации нормативного правового акта направляет информацию о внесенных изменениях и (или) дополнениях услугодателям, а также в Единый контакт-центр.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приема документов и организации проведения конкурсного отбора претендентов услугодателем создается приемная комиссия из числа педагогических работников, сотрудников административно-управленческого и учебно-вспомогательного персонала.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входят: председатель приемной комиссии, технический секретарь, регистраторы, дежурные на внешней и внутренней территории здания, дежурные по аудитории, администраторы тестирования, медицинский персонал, специалист по информационной технологии.";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представлении полного пакета документов услугополучателем услугодатель принимает документы претендентов для участия в конкурсном отборе и проверяет их на соответствие требованиям, указанным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выдает услугополучателю пропуск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 (одного) дня.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экземпляра пропуска для участия в конкурсе и расписка предварительно подписываются регистратором или техническим секретарем, законным представителем и/или претендентом и заверяются печатью/штампом услугодателя. Пропуск без подписей и печати/штампа является недействительным. Один экземпляр пропуска и расписка подшиваются регистратором или техническим секретарем в личное дело претендента, второй экземпляр пропуска вручается претенденту либо его законному представителю.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секретарь при приеме документов формирует базу данных претендентов в Единой информационной образовательной среде (далее - ЕИОС) путем внесения сведений на основании документов, представленных в соответствии с настоящими Правилами.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 пункта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отказывает в оказании государственной услуги.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приемной комиссии предоставляет информацию о количестве претендентов в аудиториях тестирования для формирования и упаковки экзаменационного материала не позднее 35 (тридцати пяти) календарных дней до проведения конкурса в 7, 8, 9 классы.";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школы"".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 Имя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_____№___________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(кем и когда)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5"/>
    <w:p>
      <w:pPr>
        <w:spacing w:after="0"/>
        <w:ind w:left="0"/>
        <w:jc w:val="both"/>
      </w:pPr>
      <w:bookmarkStart w:name="z43" w:id="26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моего ребенка 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 к конкурсному отбору для обучения в ____ классе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 Интеллектуальной школы __________________ направления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 ___________ языком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ознакомлен(а) с требованиями Правил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размеров образовательного гранта Президента Республики Казахстан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оплаты обучения одаренных детей в автономной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"Назарбаев Интеллектуальные школы" о том, что мой ребенок принимает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конкурсе для обучения в пределах выделенных грантов, в указанной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заявлении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"____"___________________________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 подачи заявления)</w:t>
      </w:r>
    </w:p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претендента для обучения в филиалах АОО "Назарбаев Интеллектуальные школы"</w:t>
      </w:r>
    </w:p>
    <w:bookmarkEnd w:id="27"/>
    <w:p>
      <w:pPr>
        <w:spacing w:after="0"/>
        <w:ind w:left="0"/>
        <w:jc w:val="both"/>
      </w:pPr>
      <w:bookmarkStart w:name="z45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(согласно свидетельства о рождении или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Имя/Отчество (согласно свидетельства о рождении или удостоверения личности)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Назарбаев Интеллектуальной школы, выбранной для участия в конкурсе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класс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язык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какой школы прибыл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и местонахождение школы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 ________________________</w:t>
            </w: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Подпись законного представителя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родителях, попечителях: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работы/учебы,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и рабочий телефон, код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Адресные данные*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прописки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Облыс/Область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Ауыл/Село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ш.а./Улица, мкр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Үй/Дом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Пәтер/Квартира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32"/>
      <w:r>
        <w:rPr>
          <w:rFonts w:ascii="Times New Roman"/>
          <w:b w:val="false"/>
          <w:i w:val="false"/>
          <w:color w:val="000000"/>
          <w:sz w:val="28"/>
        </w:rPr>
        <w:t>
      * При изменении контактных, адресных данных в течение 5 дней необходимо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оповестить членов приемной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родителя/законного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претендент) Фамилия, имя отчество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вся информация, представленная в данной анкете,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полной и достоверной.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предоставление заведомо ложных или неполных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ведет к исключению претендента из конкурса, а также к лишению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образовательного гранта "Өркен" в случае его присуждения.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ознакомлен(а)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Правил присуждения и размеров образовательного гранта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"Өркен" для оплаты обучения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автономной организации образования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Правил организации деятельности общежитий Назарбаев Интеллектуальных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 единой школьной форме и внешнему виду учащихся, для которых предусмотрен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деловой, классический стиль согласно Правил внутреннего распорядка для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обязуюсь, в случае присуждения претенденту образовательного гранта "Өркен",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выполнять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правила, установленные в Интеллектуальных школах, в том числе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претендентом требований к внешнему виду и обязанности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единой школьной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в случае несоблюдения вышеперечисленных требований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это может повлечь за собой дисциплинарные меры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учащегося, предусмотренные правовыми актами Интеллектуальных школ, вплоть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его отчисления из Интеллектуальной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не возражаю против передачи анкетных данных претендента,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 зарубежным партнерам, государственным органам, экспертам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иным заинтересованным организациям, а также размещения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 на интернет-ресурсе АОО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даю согласие на сбор, обработку персональных и биометрических данных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несу персональную ответственность за явку претендента на конкурсный отбор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обеспечить соблюдение претендентом всех условий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конкурса, а также непосредственное самостоятельное участие в конкурсе,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участия посредников. При прохождении претендентом конкурса обязуюсь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вежливым с сотрудниками организаций, отвечающих за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Подпись________________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государственной услуги осуществляет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с момента сдачи пакета документов услугодателю составляет не более 1 (одного) календарного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- 30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- выдача пропуска претенденту для участия в конкурсе на обучение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предоставлении государственной услуги по основаниям, предусмотренным пунктом 9 настоящего Перечня основных требований.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лицам (услугополучателю)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в соответствии с установленным графиком работы с 9:00 до 18:00 часов, в субботу с 10:00 до 15:00 за исключением выходных и праздничных дней, согласно действующему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12:30 часов до 13:30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услугодателя: www.nis.edu.kz, а также на интернет ресурсе Министерства просвещения Республики Казахстан www.edu.gov.kz (раздел "Государственные услуги").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участие в конкурсе и заполненная анкета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удостоверения личности (при наличии) либо электронный документ из сервиса цифровых документов претендента (для идентификации), удостоверения личности, либо электронный документ из сервиса цифровых документов законного представителя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табеля успеваемости и поведения претендента за предыдущий год обучения, предшествующий классу обучения в Интеллектуальной школе, за первое полугодие, в случае если претендент не закончил текущий учебный год и продолжает обучение. Требуемые документы должны быть заверены подписью руководителя и скреплены печатью соответствующей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Претенденты, обучающиеся в 7-9 классах организаций среднего образования, не вправе претендовать на повторное обучение в аналогичном классе услугодателя в следующем учебном году, за исключением учащихся зарубежных организаций образования и международных школ, классы которых могут отличаться от классов организаций образования Республики Казахстан по причине различия программы обучения и уровня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претенденты, обучающиеся в зарубежных организациях образования или международных школах, образовательная программа и шкала оценок, в которых отличается от программы и шкалы оценок организаций образования Республики Казахстан, прилагают к табелю об успеваемости (транскрипту оценок) официальные письма от школы обучения, разъясняющие содержание программы и шкалу оценок;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цифровая фотография претендента размером 3х4 см. в виде графического файла не более 1 МБ (мегабайт) или выполнить фотосъемку претендента в приемной комиссии при подаче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 выполняется строго в анфас на светлом фоне, с нейтральным выражением лица и закрытым ртом, в которой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 и очки. Глаза открыты, четко видны и не закрыты волосами. Размер фотографии должен быть не менее 450 х 600 пикселей с разрешением не ниже 600 пикселей/дюйм (dpi).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14 августа 2023 года № 255 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(зарегистрирован в Реестре государственной регистрации нормативных правовых актов под № 33295) 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www.nis.edu.kz, телефоны единого контакт-центра по вопросам оказания государственных услуг: 1414,8 800 080 77777.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претендента для участия в конкурсе на обучение в ____ классе Назарбаев Интеллектуальной школы 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ФИО: _________________________________________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220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ИКТ:__________________________________________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обучения:________________________________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документа:__________________________________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тестирования: 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проводится в 2 дня (по времени 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 20____ 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 20____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явке претендента на тестирование: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день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108200" cy="622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8200" cy="62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день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" w:id="34"/>
                <w:p>
                  <w:pPr>
                    <w:spacing w:after="20"/>
                    <w:ind w:left="20"/>
                    <w:jc w:val="both"/>
                  </w:pPr>
                </w:p>
                <w:bookmarkEnd w:id="3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108200" cy="622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8200" cy="62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регистратора___________________ 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выводится на цветную печать в 2 экземплярах и является недействительным без подписей,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