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bcf6" w14:textId="193b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военно-патриотического воспитания молодежи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22 мая 2024 года № 531. Зарегистрирован в Министерстве юстиции Республики Казахстан 28 мая 2024 года № 34422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формы, предназначенные для сбора административных данных в области военно-патриотического воспитания молодежи,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воспитательной и идеологической работы Министерства обороны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дня его первого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первого официального опубликования настоящего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по воспитательной и идеологической работе.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Служба государственной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изменению доли военно-патриотических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(клубы, кружки, классы и секции)</w:t>
      </w:r>
      <w:r>
        <w:br/>
      </w:r>
      <w:r>
        <w:rPr>
          <w:rFonts w:ascii="Times New Roman"/>
          <w:b/>
          <w:i w:val="false"/>
          <w:color w:val="000000"/>
        </w:rPr>
        <w:t>при общеобразовательных школах и воинских частях</w:t>
      </w:r>
    </w:p>
    <w:bookmarkEnd w:id="17"/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обороны Республики Казахстан.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 mod.gov.kz.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2-(ВПВ)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(по согласованию), Республиканское общественное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объединение "Ассамблея жастары"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15 февраля за истекший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ответственного за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республиканского и региональных координационных советов по военно-патриотическому воспитанию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МО, распоряжение акимов областей (городов), районов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военно-патриотических клубов в общеобразовательных школах при воинских частях и учреждениях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МО, МЧС, МВД, 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открытии военно-патриотических клубов с регистрацией в управлениях (отделах) образования области (района)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одного клуба в месяц)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военно-патриотических классов "Жас сарбаз" в общеобразовательных школах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открытии военно-патриотических классов "Жас сарбаз" с регистрацией в управлениях (отделах) образования области (района)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одного класса в 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Открытие кружков "Смарт сарбаз" в специализированных школах и технических колледжах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МО, МВД, 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(по согласованию)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открытии кружков "Смарт сарбаз" с регистрацией в управлениях (отделах) образования области (района)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одного кружка в год)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на базе домов молодежи и Ассамблеи народа Казахстана кружковой работы движения "Жас сарбаз"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жастары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открытии кружков (к 2029 году открыть не менее одного кружка в каждом регионе)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изменению доли военно-патриотических организаций</w:t>
      </w:r>
      <w:r>
        <w:br/>
      </w:r>
      <w:r>
        <w:rPr>
          <w:rFonts w:ascii="Times New Roman"/>
          <w:b/>
          <w:i w:val="false"/>
          <w:color w:val="000000"/>
        </w:rPr>
        <w:t>(клубы, кружки, классы и секции)</w:t>
      </w:r>
      <w:r>
        <w:br/>
      </w:r>
      <w:r>
        <w:rPr>
          <w:rFonts w:ascii="Times New Roman"/>
          <w:b/>
          <w:i w:val="false"/>
          <w:color w:val="000000"/>
        </w:rPr>
        <w:t>в организациях образования и при воинских частях"</w:t>
      </w:r>
      <w:r>
        <w:br/>
      </w:r>
      <w:r>
        <w:rPr>
          <w:rFonts w:ascii="Times New Roman"/>
          <w:b/>
          <w:i w:val="false"/>
          <w:color w:val="000000"/>
        </w:rPr>
        <w:t>(Индекс 2-(ВПО), периодичность годовая)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указывается порядковый номер.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мероприятия.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наименование государственного органа ответственного за исполнение мероприятия.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количество вновь созданных за отчетный период: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координационных советов по военно-патриотическому воспитанию молодежи;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военно-патриотических клубов в организациях образования, при воинских частях и военно-патриотических классов "Жас сарбаз" в организациях образования;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кружков "Смарт сарбаз" в специализированных школах и технических колледжах;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кружков на базе домов молодежи и Ассамблеи народа Казахстана.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форма завершения мероприятия.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 и сокращений: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случаям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Ассамблея жастары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"Ассамблея жастары"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специалистов, прошедших учебно-методические сборы</w:t>
      </w:r>
    </w:p>
    <w:bookmarkEnd w:id="31"/>
    <w:p>
      <w:pPr>
        <w:spacing w:after="0"/>
        <w:ind w:left="0"/>
        <w:jc w:val="both"/>
      </w:pPr>
      <w:bookmarkStart w:name="z42" w:id="3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обороны Республики Казахстан.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 mod.gov.kz.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3-(ВПВ)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Республиканское общественное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объединение "Жас сарбаз" (по согласованию) 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15 февраля за истекший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ответственного за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учебно-методических сборов с председателями филиалов движения "Жас сарбаз"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движение "Жас сарбаз"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учебно-методических сборов с руководителями военно-патриотических клубов и преподавателями начальной военной и технологической подготовки в рамках проведения областного (городского, районного) сборов "Айбын"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распоряжения акимов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учебно-методических сборов специалистами, вовлеченными в развитие военно-патриотического воспитания в рамках проведения республиканского сбора "Айбын"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3" w:id="3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количестве специалистов, прошедших учебно-методические сборы"</w:t>
      </w:r>
      <w:r>
        <w:br/>
      </w:r>
      <w:r>
        <w:rPr>
          <w:rFonts w:ascii="Times New Roman"/>
          <w:b/>
          <w:i w:val="false"/>
          <w:color w:val="000000"/>
        </w:rPr>
        <w:t>(Индекс 3-(ВПВ), периодичность годовая)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порядковый номер.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мероприятия.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наименование государственного органа ответственного за исполнение мероприятия.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указывается количество: 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участников в проведенных учебно-методических сборах с председателями филиалов движения "Жас сарбаз"; 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в проведенных учебно-методических сборах с руководителями военно-патриотических клубов и преподавателями начальной военной и технологической подготовки в рамках проведения областного (городского, районного) сборов "Айбын";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участников в проведенных учебно-методических сборах специалистами, вовлеченными в развитие военно-патриотического воспитания в рамках проведения республиканского сбора "Айбын".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форма завершения мероприятия.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 и сокращений:</w:t>
      </w:r>
    </w:p>
    <w:bookmarkEnd w:id="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сарбаз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"Жас сарбаз"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7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количестве изготовленных методических рекомендаций по организации военно-патриотической работы с молодежью</w:t>
      </w:r>
    </w:p>
    <w:bookmarkEnd w:id="44"/>
    <w:p>
      <w:pPr>
        <w:spacing w:after="0"/>
        <w:ind w:left="0"/>
        <w:jc w:val="both"/>
      </w:pPr>
      <w:bookmarkStart w:name="z58" w:id="4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обороны Республики Казахстан.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 mod.gov.kz.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4-(ВПВ)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Республиканское общественное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объединение "Жас сарбаз" (по согласованию) 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15 февраля за истекший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ответственного за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методических рекомендаций на учебно-методические сборы по организации военно-патриотической работы с молодежью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сарбаз"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 заседания управлений образования регионов (городов и области)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9" w:id="4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__________________________________________________________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о количестве изготовленных методических рекомендаций по организации военно-патриотической работы с молодежью"</w:t>
      </w:r>
      <w:r>
        <w:br/>
      </w:r>
      <w:r>
        <w:rPr>
          <w:rFonts w:ascii="Times New Roman"/>
          <w:b/>
          <w:i w:val="false"/>
          <w:color w:val="000000"/>
        </w:rPr>
        <w:t>(Индекс 4-(ВПВ), периодичность годовая)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порядковый номер. 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мероприятия.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наименование государственного органа ответственного за исполнение мероприятия.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количество изготовленных методических рекомендаций на учебно-методические сборы по организации военно-патриотической работы с молодежью.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форма завершения мероприятия.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 и сокращений: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сарбаз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"Жас сарбаз"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0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изменению доли молодежи, изъявившей желание поступить в военные учебные заведения</w:t>
      </w:r>
    </w:p>
    <w:bookmarkEnd w:id="54"/>
    <w:p>
      <w:pPr>
        <w:spacing w:after="0"/>
        <w:ind w:left="0"/>
        <w:jc w:val="both"/>
      </w:pPr>
      <w:bookmarkStart w:name="z71" w:id="55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обороны Республики Казахстан.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 mod.gov.kz.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5-(ВПВ)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Министерство по чрезвычайным случаям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согласованию), Республиканское общественное объединение "Жас сарбаз"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 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15 февраля за истекший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ответственного за исполнение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(общее количество участвовавших молодежи)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молодежи изъявивших желание поступить в военные учебные заведения)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военно-патриотического сбора молодежи "Айбын"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движение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"Жас сарбаз"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районных, городских, областных отборочных этапов республиканского военно-патриотического сбора молодежи "Айбын"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в организациях образования открытого урока "Ерлік сабағы", посвященного Дню защитника Отечества, с участием отличников боевой учебы и службы, ветеранов Вооруженных Сил, воинов-интернационалистов.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МП, 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образцовых военно-патриотических клубов и специализированных классов "Жас сарбаз" (одного клуба из каждого региона) на торжественном концерте, посвященном Дню защитника Отечества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движение "Жас сарбаз"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72" w:id="56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______________________________________________________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изменению доли молодежи, изъявившей желание поступить в военные учебные заведения"</w:t>
      </w:r>
      <w:r>
        <w:br/>
      </w:r>
      <w:r>
        <w:rPr>
          <w:rFonts w:ascii="Times New Roman"/>
          <w:b/>
          <w:i w:val="false"/>
          <w:color w:val="000000"/>
        </w:rPr>
        <w:t>(Индекс 5-(ВПВ), периодичность годовая)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порядковый номер. 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мероприятия.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наименование государственного органа ответственного за исполнение мероприятия.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указывается количество: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участвовавшей молодежи в республиканском военно-патриотическом сборе молодежи "Айбын";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участвовавшей молодежи в районных, городских, областных отборочных этапах республиканского военно-патриотического сбора молодежи "Айбын";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участвовавшей молодежи в открытом уроке "Ерлік сабағы", посвященном Дню защитника Отечества, с участием отличников боевой учебы и службы, ветеранов Вооруженных Сил, воинов-интернационалистов;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принимавшей участие в торжественном концерте, посвященном Дню защитника Отечества.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количество молодежи изъявившей желание поступить в военные учебные заведения.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указывается форма завершения мероприятия.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 и сокращений: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случаям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сарбаз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"Жас сарбаз"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изменению доли обеспеченности военно-патриотических клубов материально-технической базой</w:t>
      </w:r>
      <w:r>
        <w:br/>
      </w:r>
      <w:r>
        <w:rPr>
          <w:rFonts w:ascii="Times New Roman"/>
          <w:b/>
          <w:i w:val="false"/>
          <w:color w:val="000000"/>
        </w:rPr>
        <w:t>(оборудование классов и помещений, обеспечение формой, атрибутикой)</w:t>
      </w:r>
    </w:p>
    <w:bookmarkEnd w:id="69"/>
    <w:p>
      <w:pPr>
        <w:spacing w:after="0"/>
        <w:ind w:left="0"/>
        <w:jc w:val="both"/>
      </w:pPr>
      <w:bookmarkStart w:name="z89" w:id="70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обороны Республики Казахстан.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 mod.gov.kz.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6-(ВПВ)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15 февраля за истекший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государственного органа ответственного за исполнение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мест проведения занятий с учащимися военно-патриотических клубов и классов "Жас сарбаз" мебелью, компьютерами с выходом в сеть Интернет, фото и видео аппаратурой: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Мебель: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доска комбинированная пятиэлементная маркерная и меловая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стол преподавателя с приставкой для компьютера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стол демонстрационный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кресло крутящееся на роликах с подлокотниками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ученический двухместный – 25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ученический – 25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средства обучения: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персональный компьютер с доступом в интернет в комплекте с микрофонно-телефонной гарнитурой и web-камерой – 1 комплект;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акустическая система настольная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многофункциональное устройство (копир/принтер/сканер)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интерактивная панель – 1 штук;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сетевой фильтр – 2 штук.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членов военно-патриотических движений, клубов форменной одеждой, спортивной формой, инвентарем, атрибутикой, флагами и плакатами.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90" w:id="71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изменению доли обеспеченности военно-патриотических клубов материально-технической базой</w:t>
      </w:r>
      <w:r>
        <w:br/>
      </w:r>
      <w:r>
        <w:rPr>
          <w:rFonts w:ascii="Times New Roman"/>
          <w:b/>
          <w:i w:val="false"/>
          <w:color w:val="000000"/>
        </w:rPr>
        <w:t>(оборудование классов и помещений, обеспечение формой, атрибутикой)"</w:t>
      </w:r>
      <w:r>
        <w:br/>
      </w:r>
      <w:r>
        <w:rPr>
          <w:rFonts w:ascii="Times New Roman"/>
          <w:b/>
          <w:i w:val="false"/>
          <w:color w:val="000000"/>
        </w:rPr>
        <w:t>(Индекс 6-(ВПВ), периодичность годовая)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порядковый номер. 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мероприятия.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наименование государственного органа ответственного за исполнение мероприятия.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указывается: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обеспеченных классов "Жас сарбаз" с мебелью, компьютерами с выходом в сеть интернет, фото и видео аппаратурой;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военно-патриотических клубов обеспеченных форменной одеждой, спортивной формой, инвентарем, атрибутикой, флагами и плакатами.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форма завершения мероприятия.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 и сокращений:</w:t>
      </w:r>
    </w:p>
    <w:bookmarkEnd w:id="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2024 года № 531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изменению доли публикаций, социальных роликов и контента по военно-патриотическому воспитанию молодежи</w:t>
      </w:r>
    </w:p>
    <w:bookmarkEnd w:id="81"/>
    <w:p>
      <w:pPr>
        <w:spacing w:after="0"/>
        <w:ind w:left="0"/>
        <w:jc w:val="both"/>
      </w:pPr>
      <w:bookmarkStart w:name="z104" w:id="82"/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обороны Республики Казахстан.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 административных данных размещена на интернет-ресурсах: mod.gov.kz.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Индекс: 7-(ВПВ)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годовая.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20__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Казахстан, Служба государственной охраны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согласованию), Комитет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согласованию), Республиканское общественное объединение "Жас сарбаз"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 согласованию) и местные исполнительные органы.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позднее 15 февраля за истекший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 органа ответственного за исполнение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социальных роликов и контента по военно-патриотическому воспитанию молодежи в социальных сетях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"Жас сарбаз"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наполнение социальных сетей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Выпуск статей на тему по военно-патриотическому воспитанию молодежи в ведомственных печатных изданиях Министерства обороны, Национальной гвардии, Пограничной службы и Министерства по чрезвычайным ситуациям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МЧС, КНБ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СГО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"Жас сарбаз"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согласованию)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публикация статей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Разместить в населенных пунктах наглядную агитацию, пропагандирующую воинскую службу в Вооруженных силах, других войсках и воинских формированиях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5" w:id="83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"Сведения по изменению доли публикаций, социальных роликов и контента по военно-патриотическому воспитанию молодежи"</w:t>
      </w:r>
      <w:r>
        <w:br/>
      </w:r>
      <w:r>
        <w:rPr>
          <w:rFonts w:ascii="Times New Roman"/>
          <w:b/>
          <w:i w:val="false"/>
          <w:color w:val="000000"/>
        </w:rPr>
        <w:t>(Индекс 7-(ВПВ), периодичность годовая)</w:t>
      </w:r>
    </w:p>
    <w:bookmarkEnd w:id="84"/>
    <w:bookmarkStart w:name="z10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графе 1 указывается порядковый номер. </w:t>
      </w:r>
    </w:p>
    <w:bookmarkEnd w:id="85"/>
    <w:bookmarkStart w:name="z10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указывается наименование мероприятия.</w:t>
      </w:r>
    </w:p>
    <w:bookmarkEnd w:id="86"/>
    <w:bookmarkStart w:name="z11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указывается наименование государственного органа ответственного за исполнение мероприятия.</w:t>
      </w:r>
    </w:p>
    <w:bookmarkEnd w:id="87"/>
    <w:bookmarkStart w:name="z11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указывается количество:</w:t>
      </w:r>
    </w:p>
    <w:bookmarkEnd w:id="88"/>
    <w:bookmarkStart w:name="z11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выпущенных социальных роликов и контента по военно-патриотическому воспитанию молодежи в социальных сетях;</w:t>
      </w:r>
    </w:p>
    <w:bookmarkEnd w:id="89"/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выпущенных статей на тему по военно-патриотическому воспитанию молодежи в ведомственных печатных изданиях Министерства обороны, Национальной гвардии, Пограничной службы и Министерства по чрезвычайным ситуациям;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размещенной наглядной агитации в населенных пунктах, пропагандирующий воинскую службу в Вооруженных силах, других войсках и воинских формированиях Республики Казахстан.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указывается форма завершения мероприятия.</w:t>
      </w:r>
    </w:p>
    <w:bookmarkEnd w:id="92"/>
    <w:bookmarkStart w:name="z11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 аббревиатур и сокращений: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СГО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Служба государственной охраны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сарбаз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общественное объединение "Жас сарбаз"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