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1d8a" w14:textId="c411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21 декабря 2015 года № 23-НҚ "Об утверждении Положения о Национальной комиссии по сертификации лиц, претендующих на присвоение квалификации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12 июня 2024 года № 10-НҚ. Зарегистрировано в Министерстве юстиции Республики Казахстан 13 июня 2024 года № 34490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21 декабря 2015 года № 23-НҚ "Об утверждении Положения о Национальной комиссии по сертификации лиц, претендующих на присвоение квалификации государственного аудитора" (зарегистрировано в Реестре государственной регистрации нормативных правовых актов № 12680)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сертификации лиц, претендующих на присвоение квалификации государственного аудитора, утвержденном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Решения Национальной комиссии принимаются путем голосования на листе учета результатов голосования, подписываемым членами Национальной комиссии и оформляются протоколом, подписываемым Председателем и секретарем Национальной комиссии.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задаваемых вопросов для всех кандидатов равнозначно и вопросы не выходят за пределы функциональных задач, стоящих перед государственным аудитором той категории, на которую претендует кандидат.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осуществляется по окончании собеседования с каждым кандидатом путем заполнения листа учета результатов голосования членов Национальной комиссии.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Национальной комиссии считаются принятыми, если за них подано большинство голосов от общего количества членов Национальной комиссии, участвующих в голосовании.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Национальной комиссии.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Национальной комиссии доводятся до сведения общественности через интернет-ресурс Высшей аудиторской палаты.";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сертификации и организационной работы Высшей аудиторской палаты в установленном законодательством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Высшей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 № 10-НҚ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сертификации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государственного аудитора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учета результатов голосования членов Национальной комиссии по сертификации</w:t>
      </w:r>
      <w:r>
        <w:br/>
      </w:r>
      <w:r>
        <w:rPr>
          <w:rFonts w:ascii="Times New Roman"/>
          <w:b/>
          <w:i w:val="false"/>
          <w:color w:val="000000"/>
        </w:rPr>
        <w:t>лиц, претендующих на присвоение квалификации государственного аудитора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наличии) члена Национальной комиссии)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кандидата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Проголосовал: *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голосовал**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Национальной комиссии: ___________________ (подпись)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"___" _______________ 20__ г.</w:t>
      </w:r>
    </w:p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столбцах "Соответствует" и "Не соответствует" проставляются знаки "+" или "-", за исключением строки "Всего", в которой проставляются соответствующие числа.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столбце "Причина отказа" указывается причина отрицательного результата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При отсутствии члена Национальной комиссии на заседании делается соответствующая отметка.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