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286" w14:textId="bb3c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октября 2020 года № ҚР ДСМ - 144/2020 "Об утверждении перечня объектов высокой и незначительной значимости, подлежащих государственному контролю в сфере оказания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2024 года № 21. Зарегистрирован в Министерстве юстиции Республики Казахстан 19 июня 2024 года № 34522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- 144/2020 "Об утверждении перечня объектов высокой и незначительной значимости, подлежащих государственному контролю в сфере оказания медицинских услуг (помощи)" (зарегистрирован в Реестре государственной регистрации нормативных правовых актов под № 21483)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здоровье народа и системе здравоохранения" 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субъектов (объектов) высокого, среднего и низкого риска, подлежащих государственному контролю в сфере оказания медицинских услуг (помощи)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высокой и незначительной значимости, подлежащих государственному контролю в сфере оказания медицинских услуг (помощи), утвержденный приложением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- 144/2020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(объектов) высокого, среднего и низкого риска, подлежащих государственному контролю в сфере оказания медицинских услуг (помощи)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(объекты) контроля высокого риска: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(объекты), оказывающие стационарную помощь (районная больница, номерная районная больница, многопрофильная межрайонная больница, городская больница, многопрофильная городская больница, многопрофильная городская детская больница, многопрофильная областная больница, многопрофильная областная детская больница);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родовспоможения;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(объекты), оказывающие скорую медицинскую помощь и медицинскую авиацию;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(объекты), осуществляющие деятельность в сфере службы крови;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Стоматологическая поликлиника (центр, кабинет);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Фтизиопульмонологические организации;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Онкологический центр или диспансер;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Центры ядерной медицины;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медицины катастроф;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здравоохранения, осуществляющие деятельность в сфере профилактики ВИЧ-инфекции.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(объекты) контроля среднего риска: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(объекты), оказывающие первичную медико-санитарную помощь (медицинский пункт, фельдшерско-акушерский пункт, врачебная амбулатория, центр первичной медико-санитарной помощи, номерная районная поликлиника, районная поликлиника, городская поликлиника);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(объекты), оказывающие специализированную медицинскую помощь в амбулаторных условиях,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(объекты), осуществляющие патологоанатомическую диагностику;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(объекты), осуществляющие лабораторную диагностику;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(объекты), оказывающие медицинскую помощь в области психического здоровья;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(объекты) традиционной медицины.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(объекты) контроля низкого риска: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контроля, осуществляющие восстановительное лечение и медицинскую реабилитацию;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контроля, оказывающие паллиативную помощь и сестринский уход;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контроля, оказывающие доврачебную помощь.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