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985b" w14:textId="67b9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 Республики Казахстан, а также описания формы пенсионного удостоверения, подтверждающего статус получателя пенсионных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июня 2024 года № 90/қе. Зарегистрирован в Министерстве юстиции Республики Казахстан 26 июня 2024 года № 34583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127)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пунктом 6 Правил назначения и осуществления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формы пенсионного удостоверения, подтверждающего статус получателя пенсионных выплат за выслугу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90/қе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Назначение пенсионных выплат за выслугу лет сотрудникам и военнослужащим органов национальной безопасности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 Республики Казахстан (далее – Инструкция) разработана в соответствии с подпунктом 127)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а также Правилами назначения и осуществления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 (далее – Правила), и детализирует процедуру назначения пенсионных выплат за выслугу лет сотрудникам и военнослужащим органов национальной безопасности Республики Казахстан (далее – ОНБ), единовременных выплат на погребение и пособия членам семьи умершего пенсионера ОНБ.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документов, необходимых для назначения пенсионных выплат за выслугу лет, а также определение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Социального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Социальный кодекс) и Правил осуществляются кадровыми подразделениями структурных подразделений Комитета национальной безопасности Республики Казахстан (далее – КНБ), ведомств, территориальных и иных органов КНБ (далее – кадровые подразделения ОНБ) по последнему месту службы сотрудника, военнослужащего ОНБ (далее – заявитель).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назначения пенсионных выплат за выслугу лет, а также определение их соответствия требованиям Социального кодекса и Правил у лиц, проходивших службу в Службе внешней разведки Республики Казахстан "Сырбар", осуществляются кадровым подразделением Службы внешней разведки КНБ.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назначения пенсионных выплат за выслугу лет у лиц из числа военнослужащих государств-участников Содружества Независимых Государств, прибывших на постоянное место жительства в Республику Казахстан и которым ранее пенсионные выплаты были назначены за пределами Республики Казахстан (далее – лица, прибывшие на ПМЖ), осуществляют кадровые подразделения территориальных органов КНБ (далее – кадровые подразделения ДКНБ) по постоянной регистрации по месту жительства.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хранение пенсионных дел, взаимодействие с пенсионерами и лицами, осуществившими погребение умерших пенсионеров, осуществляют кадровые подразделения ДКНБ по постоянной регистрации по месту жительства указанных лиц.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Заявитель представляет в кадровое подразделение ОНБ по последнему месту службы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подразделения ОНБ проверяют соответствие, полноту принимаемого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Социального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обеспечивают соответствие достоверность копий документов оригиналам.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Кадровыми подразделениями ОНБ наряду с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пяти рабочих дней со дня их принятия направляются в Департамент кадров КНБ (далее – ДК КНБ):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 выслуги лет на пенсию, составленный в соответствии с Правилами исчисления выслуги лет,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733,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составляется в двух экземплярах, один из них приобщается в личное дело заявителя;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приказов об увольнении со службы и исключении заявителя из списков личного состава;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болезни по форме, утвержденной приказом Председателя КНБ от 28 октября 2022 года № 76/ДСП "Об утверждении Правил проведения военно-врачебной экспертизы в органах национальной безопасности Республики Казахстан" (зарегистрирован в Реестре государственной регистрации нормативных правовых актов № 30405) (при увольнении по состоянию здоровья);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денежный аттестат, представленный в кадровое подразделение финансовым подразделением государственного учреждения КНБ по последнему месту службы;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удостоверяющий личность (удостоверение личности, удостоверение лица без гражданства, вид на жительство иностранца) (для идентификации личности);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трудовую деятельность в соответствии со статьей 35 Трудового кодекса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документа об образовании;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военного билета и (или) справка о подтверждении прохождения воинской службы (при наличии срочной службы);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справка, подтверждающая льготы (участвовавшим в боевых действиях на территории других государств и участникам ликвидации последствий катастрофы на Чернобыльской атомной электростанции) (при наличии льготы);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документа, подтверждающего факт проживания в зонах чрезвычайного и максимального радиационного риска (при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справка, подтверждающая проживание супруги (супруга) сотрудника или военнослужащего в местностях, где отсутствовала возможность трудоустройства (при наличии);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лицо, имеющее выслугу лет десять и более по состоянию на 1 января 1998 года, предоставляет сведения о наличии или отсутствии пенсионных накоплений;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копии свидетельств о браке и (или) расторжении брака либо выписка из актовой записи о заключении и (или) расторжении брака, либо справка о регистрации акта гражданского состояния (при изменении фамилии), о рождении детей (для подтверждения периода ухода неработающей матери или неработающего отца за малолетними детьми) (при наличии).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заверяются должностным лицом кадрового подразделения ОНБ после сличения с представленными подлинниками.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неполного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либо предоставлении документов, содержащих неполные или недостоверные сведения, пакет документов с письмом о причинах возврата в течение двух рабочих дней возвращается заявителю или лицу, прибывшему на ПМЖ, для устранения замечаний.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прибывшие на ПМЖ, предоставляют в кадровое подразделение ДКНБ по постоянной регистрации по месту жительства следующие документы: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(удостоверение личности, удостоверение лица без гражданства, вид на жительство иностранца) (для идентификации личности);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 в уполномоченной организации по выдаче пенсий;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(2 шт.).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ДКНБ направляют в ДК КНБ заявление пенсионера с приложенными документами для истребования пенсионного дела из уполномоченного органа по назначению пенсии прежнего места жительства пенсионера.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ДК КНБ в течение десяти рабочих дней со дня поступления всех документов: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заключение о назначении (возобновлении) пенсии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пенсионное дело;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изготавливает пенсионное удостоверение получателей пенсионных выплат из числа сотрудников и военнослужащих органов национальной безопасности Республики Казахстан (далее – пенсионное удостоверение), которое учитывается в журнале регистрации пенсионных дел и удостоверений.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Пенсионное удостоверение является документом, подтверждающим статус получателя пенсионных выплат за выслугу лет и принадлежность лица к получателям пенсионных выплат за выслугу лет из числа сотрудников и военнослужащих ОНБ.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удостоверение подписывается заместителем начальника ДК КНБ, направляющим вопросы пенсионного обеспечения.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пенсионного удостоверения, а также при изменении фамилии, имени или отчества (при его наличии) получателем пенсионных выплат за выслугу лет в кадровое подразделение ДКНБ предоставляются: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с объяснением причин для замены пенсионного удостоверения;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получателя пенсионных выплат;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об опубликовании объявления о недействительности утерянного пенсионного удостоверения в средствах массовой информации (в случае утраты);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пенсионного удостоверения (в случае порчи);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изменение фамилии, имени или отчества получателя пенсионных выплат (в случае изменения фамилии, имени или отчества);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(на белом фоне) размером 3х4 см в количестве 2 штук.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изготовления пенсионного удостоверения кадровыми подразделениями ДКНБ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течение пяти рабочих дней со дня их принятия направляются в ДК КНБ.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Изготовленное пенсионное удостоверение регистрируется в журнале регистрации пенсионных дел и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направляется в кадровое подразделение ДКНБ по постоянной регистрации по месту жительства получателя пенсионных выплат за выслугу лет для выдачи.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ДКНБ в течение пяти рабочих дней выдает получателю пенсионных выплат пенсионное удостоверение, изымает испорченное пенсионное удостоверение (при наличии) для последующего его уничтожения.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Сформированное в ДК КНБ пенсионное дело учитывается в журнале регистрации пенсионных дел и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 которому ему присваивается соответствующий номер и направляется для дальнейшего ведения и хранения в кадровое подразделение ДКНБ по постоянной регистрации по месту жительства получателя пенсионных выплат за выслугу лет.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Кадровое подразделение ДКНБ по постоянной регистрации по месту жительства заявителя, признанного получателем пенсионных выплат за выслугу лет, в течение пяти рабочих дней после поступления пенсионного дела составляет и представляет в филиалы некоммерческого акционерного общества "Государственная корпорация "Правительство для граждан" (далее – Государственная корпорация) выписку из пенсионного дела получателя пенсионных выплат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которая приобщается в пенсионное дело.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повышении размеров пенсионных выплат за выслугу лет кадровое подразделение ДКНБ составляет и представляет в филиалы Государственной корпорации выписки из пенсионных дел получателя пенсионных выплат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изменения фамилии, имени или отчества (при его наличии), номера банковского счета, даты рождения, места жительства получатель пенсионных выплат за выслугу лет обращается в кадровое подразделение ДКНБ с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документами, подтверждающими соответствующие изменения.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смене постоянной регистрации по месту жительства в пределах Республики Казахстан к заявлению прилагается документ, подтверждающий регистрацию по новой постоянной регистрации по месту жительства.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подразделение ДКНБ в течение пяти рабочих дней после получения заявления представляет в филиалы Государственной корпорации выписку с новыми реквизитами получателя пенсионных выплат за выслугу лет, а в случаях смены постоянной регистрации по месту жительства в пределах Республики Казахстан направляет уведомление на прекращение (приостановление) пенсионных выплат при выезде на постоянное место жительства в другой регион Казахстана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Пенсионное дело пенсионера направляется в кадровое подразделение ДКНБ по его новой постоянной регистрации по месту жительства.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выезде на ПМЖ за пределы Республики Казахстан получатель пенсионных выплат за выслугу лет обращается в кадровое подразделение ДКНБ с заявлением в произвольной форме о прекращении пенсионных выплат за выслугу лет по прежней постоянной регистрации по месту жительства. К заявлению прилагается документ, подтверждающий снятие с регистрации по прежней постоянной регистрации по месту жительства и выход из гражданства Республики Казахстан.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подразделение ДКНБ в течение пяти рабочих дней после получения документов от пенсионера направляет в филиалы Государственной корпорации уведомление на прекращение выплат в связи с выездом за пределы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КНБ по запросу уполномоченных органов других стран в течение десяти рабочих дней составляет копии необходимых документов из пенсионного дела, заверяет их на соответствие подлинникам и оформляет их на пересылку за пределы Республики Казахстан.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единовременных выплат на погребение и пособия семье умершего пенсионера органов национальной безопасности Республики Казахстан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смерти получателя пенсионных выплат за выслугу лет кадровое подразделение ДКНБ по прежней регистрации получателя пенсионных выплат за выслугу лет в течение пяти рабочих дней после получения заявления представляет в филиалы Государственной корпорации уведомление на прекращение выплат в связи со смертью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единовременной выплаты на погребение умершего пенсионера лицом, осуществившим его погребение, в ДКНБ по постоянной регистрации умершего пенсионера подаются документы согласно перечню,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назначение единовременных выплат на погребение умерших пенсионеров осуществляются кадровыми подразделениями ДКНБ.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единовременного пособия членами семьи умершего пенсионера в кадровое подразделение ДКНБ по последней постоянной регистрации умершего пенсионера представляются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кадровом подразделении ДКНБ принятые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проверяются на полноту и достоверность копий и в течение пяти рабочих дней направляются в ДК КНБ вместе с пенсионным делом умершего пенсионера.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ДК КНБ после проведения сверки поступивших документов в течение десяти рабочих дней со дня их поступления составляет заключение о назначении единовременного пособия по смерти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возвращает пенсионное дело в кадровое подразделение ДКНБ.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Кадровое подразделение ДКНБ в течение пяти рабочих дней после поступления пенсионного дела представляет в филиалы Государственной корпорации уведомление на осуществление единовременных выплат на погребение и единовременных пособий членам семьи умершего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Кадровое подразделение ДКНБ ежеквартально, не позднее десятого числа месяца, следующего за отчетным периодом, направляет информацию в ДК КНБ о фактах смены мест регистрации пенсионеров в пределах Республики Казахстан, выезде их на ПМЖ за пределы Республики Казахстан либо их смерти.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выслуги лет на пенсию</w:t>
      </w:r>
    </w:p>
    <w:bookmarkEnd w:id="77"/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имя, отчество (при его наличии) (далее – Ф.И.О.), личный номер,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"___" 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Последнее звание присвоено "___" 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(работа), учитываемая для назначения пенсионных выплат (в календарном и льготном исчислениях):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орган, часть, предприятие, учреждение,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лет, месяцев, дней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приказов и других документов, подтверждающих службу (работу) и основание для льготного исчисления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трудового 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Выслуга лет на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января 1998 года: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выслуги лет: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 на "__" _______ _______ года для назначения пенсии составляет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______(прописью) лет _______ (прописью) месяцев _______ (прописью) дней (с учетом льгот).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расчетом выслуги лет на пенсию согласен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увольняемого)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руководителя кадрового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"____"________________ _____ года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увольнении сотрудника (военнослужащего)</w:t>
      </w:r>
    </w:p>
    <w:bookmarkEnd w:id="81"/>
    <w:p>
      <w:pPr>
        <w:spacing w:after="0"/>
        <w:ind w:left="0"/>
        <w:jc w:val="both"/>
      </w:pPr>
      <w:bookmarkStart w:name="z90" w:id="82"/>
      <w:r>
        <w:rPr>
          <w:rFonts w:ascii="Times New Roman"/>
          <w:b w:val="false"/>
          <w:i w:val="false"/>
          <w:color w:val="000000"/>
          <w:sz w:val="28"/>
        </w:rPr>
        <w:t>
      Исключен из списков личного состава с "___" ______________ ____________ года в соответствии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подпунктом ___ пункта __ статьи ___ (в связи с ________________________________________)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__________________, (причина)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__________________________ от "___" __________ года №________.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(чей приказ)</w:t>
      </w:r>
    </w:p>
    <w:p>
      <w:pPr>
        <w:spacing w:after="0"/>
        <w:ind w:left="0"/>
        <w:jc w:val="both"/>
      </w:pPr>
      <w:bookmarkStart w:name="z91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Выслуга на дату исключения из списка личного состава составляет ___(прописью) лет, ____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 месяцев, ___ (прописью) дней (с учетом льгот).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составе семьи увольняемого</w:t>
      </w:r>
    </w:p>
    <w:bookmarkEnd w:id="84"/>
    <w:p>
      <w:pPr>
        <w:spacing w:after="0"/>
        <w:ind w:left="0"/>
        <w:jc w:val="both"/>
      </w:pPr>
      <w:bookmarkStart w:name="z93" w:id="85"/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(отношение к составу семьи, Ф.И.О.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составил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 (при его наличии), подпись)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гриф секретности или ограничительная пометка присваивается исходя из ее содержания в соответствии с ведомственным перечнем сведений, подлежащих засекречиванию и перечнем сведений ограниченного распространения.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должностного лица КНБ, уполномоченного утверждать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 (подпись) 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утверждения заключения)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назначении (возобновлении) пенсии за выслугу лет</w:t>
      </w:r>
    </w:p>
    <w:bookmarkEnd w:id="87"/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 (далее – Ф.И.О.)___________________________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Специальное (воинское) звание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Должность и место службы перед увольнением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причина увольнения (пункт, статья)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Денежное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должностной оклад 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оклад по специальному (воинскому) званию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Пенсионные выплаты назначены с 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 выслугу (общий стаж) на день увольнения ________ лет в размере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Сумма пенсионных выплат в месяц 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Основание для назначения пенсионных выплат (пункт, статья)________________________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составил: ______________________ 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(подпись)       (Ф.И.О.)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 " 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проверил: ______________________ 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(подпись)       (Ф.И.О.)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Пенсионное удостоверение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пенсионера: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высылке в филиал Государственной корпорации выписки из пенсионного 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высылки выписки из пенсионного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выплаты пенсионных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пенсионных выплат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 к пенсионным выплатам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 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пенсионных дел и удостоверений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удостоверения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службы и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пенсионных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постоянной регистрации по месту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вручении пенсионного удостоверения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должностного лица КНБ,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 (подпись) 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утверждения заключения)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назначении единовременного пособия по случаю смерти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 (далее – Ф.И.О.) умершего __________________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Специальное (воинское) звание ____________________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смерти ________________ года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смерти № ______ от________________ года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пособие положено следующим состоявшим на его иждивении членам семьи умершего: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свидетельства о браке, о рождении и других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6"/>
      <w:r>
        <w:rPr>
          <w:rFonts w:ascii="Times New Roman"/>
          <w:b w:val="false"/>
          <w:i w:val="false"/>
          <w:color w:val="000000"/>
          <w:sz w:val="28"/>
        </w:rPr>
        <w:t>
      На членов семьи умершего следует выплатить единовременное пособие в сумме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составил: ______________________ 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(подпись)             (Ф.И.О.)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 " 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проверил: ______________________ 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(подпись)             (Ф.И.О.)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__________2024 года № ___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формы пенсионного удостоверения, подтверждающего статус получателя пенсионных выплат за выслугу лет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Пенсионные удостоверения изготавливаются в форме книжки из бумвинила голубого цвета размером 210*65 мм, толщиной в 5 мм, материалом наполнения которой является картон "мормон" (толщина картона – 2 мм в два слоя) размером 95*65 мм.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внешней стороны удостоверения выполняется тиснение фольгой золотистого цвета изображения Государственного Герба Республики Казахстан и текста "ҰЛТТЫҚ ҚАУІПСІЗДІК КОМИТЕТІ ЗЕЙНЕТКЕРІНІҢ КУӘЛІГІ" по </w:t>
      </w:r>
      <w:r>
        <w:rPr>
          <w:rFonts w:ascii="Times New Roman"/>
          <w:b w:val="false"/>
          <w:i w:val="false"/>
          <w:color w:val="000000"/>
          <w:sz w:val="28"/>
        </w:rPr>
        <w:t>рисунку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Описанию формы пенсионного удостоверения, подтверждающего статус получателя пенсионных выплат за выслугу лет.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располагаются два вкладыша к форме удостоверения, изготавливаемые офсетной печатью на белой мелованной матовой бумаге плотностью 200 г/м, размером 90*60 мм каждый. Общая цветовая гамма вкладышей к форме удостоверения включает в себя защитную сетку голубого цвета, соответствующего номеру 3125 Международного атласа цветов Pantone.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верхней части левого и правого вкладышей к форме удостоверения для сотрудников и военнослужащих КНБ Республики Казахстан наносятся надписи: "ҚАЗАҚСТАН РЕСПУБЛИКАСЫ ҰЛТТЫҚ ҚАУІПСІЗДІК КОМИТЕТІ" и "КОМИТЕТ НАЦИОНАЛЬНОЙ БЕЗОПАСНОСТИ РЕСПУБЛИКИ КАЗАХСТАН", под которыми посередине черными буквами наносятся номера удостоверений и надписи "ЗЕЙНЕТКЕРЛІК КУӘЛІК" и "ПЕНСИОННОЕ УДОСТОВЕРЕНИЕ" по </w:t>
      </w:r>
      <w:r>
        <w:rPr>
          <w:rFonts w:ascii="Times New Roman"/>
          <w:b w:val="false"/>
          <w:i w:val="false"/>
          <w:color w:val="000000"/>
          <w:sz w:val="28"/>
        </w:rPr>
        <w:t>рисунку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Описанию формы пенсионного удостоверения, подтверждающего статус получателя пенсионных выплат за выслугу лет.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надписями предусматривается свободное место для записи звания, фамилии, имени, отчества (при его наличии) пенсионера.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Вкладыш к форме удостоверения, находящийся на левой стороне удостоверения, печатается на государственном языке, по центру которого с правой стороны для сотрудников и военнослужащих КНБ РК наносится изображение эмблемы органов национальной безопасности Республики Казахстан.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по центру наносится надпись "Департамент бастығының орынбасары (подпись)" с местом для подписи.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Вкладыш к форме удостоверения, находящийся на правой стороне удостоверения, печатается на русском языке с изображением в центре солнца с лучами, под которым – парящий орел (элементы Государственного Флага Республики Казахстан), которые выполнены в желтом цвете.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нижней части по центру вкладыша к форме удостоверения, находящегося на правой стороне удостоверения, проставляется дата выдачи удостоверения.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Заполнение готовых вкладышей к форме удостоверения осуществляется типографским способом, после чего на вкладыш к форме удостоверения, находящийся на левой стороне удостоверения, наклеивается цветная фотография пенсионера (размером 3 х 4 см). Вкладыш подписывается заместителем начальника ДК КНБ, направляющим вопросы пенсионного обеспечения, а в правом нижнем углу фотографии проставляется печать "ҚАЗАҚСТАН РЕСПУБЛИКАСЫ ҰЛТТЫҚ ҚАУІПСІЗДІК КОМИТЕТІ" * РЕСПУБЛИКАЛЫҚ МЕМЛЕКЕТТІК МЕКЕМЕСІ * ЗЕЙНЕТКЕРЛІК ҚҰЖАТТАРЫ ҮШІН" диаметром в 34 мм.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удостоверения,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статус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Форма пенсионного удостоверения получателей пенсионных выплат из числа сотрудников и военнослужащих органов национальной безопасности Республики Казахстан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2. Вкладыш к форме пенсионного удостоверения получателей пенсионных выплат из числа сотрудников и военнослужащих органов национальной безопасности Республики Казахстан 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