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a892" w14:textId="260a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8 июня 2024 года № 142. Зарегистрирован в Министерстве юстиции Республики Казахстан 28 июня 2024 года № 34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8 августа 2017 года № 359 "Об утверждении форм актов должностных лиц государственной лесной инспекции Республики Казахстан и государственной лесной охраны Республики Казахстан" (зарегистрирован в Реестре государственной регистрации нормативных правовых актов под № 157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остановление об изъятии незаконно добытых лесных ресурсов, средств транспорта, орудий их добывания для временного хранения, явившихся орудиями совершения правонару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ление № _____ об изъятии незаконно добытых лесных ресурсов, средств транспорта, орудий их добывания для временного хранения, явившихся орудиями совершения правонарушения 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78 "Об утверждении Правил отпуска древесины на корню на участках государственного лесного фонда" (зарегистрирован в Реестре государственной регистрации нормативных правовых актов под № 10679) следующие измене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на участках государственного лесного фонда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Территориальный орган проводит проверку представленных материалов ежегодного объема рубок леса и в срок до 25 октября года, предшествующего началу рубок леса, представляет сводные материалы для утвержд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Лес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бъемы рубок предусмотренные лесоустроительными материалами утверждаются лесовладельцем по согласованию с территориальным подразделением ведомства один раз в год, в срок до 25 декабря года, предшествующего началу рубок леса. Корректировка объемов рубок леса проводится один раз в год по итогам первого полугод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анитарных и прочих рубок леса на участках государственного лесного фонда, не определенные лесоустроительными материалами, при ликвидации последствий, сложившихся в результате природно-климатических факторов, поражения лесов вредителями и болезнями утверждаются ведомством уполномоченного орган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Территориальными органами объемы рубок леса утвержденные ведомством уполномоченного органа доводятся до государственных лесовладельцев.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