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0fa5" w14:textId="b060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23 февраля 2018 года № 280 "О некоторых вопросах временных зон таможенного контроля, мест временного хранения и магазинов беспошлинной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июля 2024 года № 432. Зарегистрирован в Министерстве юстиции Республики Казахстан 15 июля 2024 года № 34736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280 "О некоторых вопросах временных зон таможенного контроля, мест временного хранения и магазинов беспошлинной торговли" (зарегистрирован в Реестре государственной регистрации нормативных правовых актов под № 16549)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Требования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 открытого и закрытого типа, свободного склада, включая требования к ограждению и оснащению системой видеонаблюдения периметра территории свободного склада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склада, свободного склада, включая требования к ограждению и оснащению системой видеонаблюдения периметра территории свободного склада,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 открытого и закрытого типа, свободного склада, включая требования к ограждению и оснащению системой видеонаблюдения периметра территории свободного склада";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 открытого и закрытого типа, свободного склада, включая требования к ограждению и оснащению системой видеонаблюдения периметра территории свободного склада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502,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516 Кодекса Республики Казахстан "О таможенном регулировании в Республике Казахстан" (далее – Кодекс) и определяют требования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 открытого и закрытого типа, свободного склада, включая требования к ограждению и оснащению системой видеонаблюдения периметра территории свободного склада.";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Требования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 открытого и закрытого типа, свободного склада, включая требования к ограждению и оснащению системой видеонаблюдения периметра территории свободного склада";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Сооружения, помещения (части помещений) и (или) открытые площадки, предназначенные для использования в качестве склада временного хранения, таможенного склада открытого и закрытого типа, свободного склада (далее – Склады), располагаются (кроме свободного склада), обустраиваются и оборудуются таким образом, чтобы обеспечить:";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девятым следующего содержания: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использования части территории (помещения) таможенного склада открытого типа в качестве склада временного хранения, владелец таможенного склада обеспечивает наличие технически исправных подъездных путей к складу временного хранения, наличие мест для досмотра товаров, оснащение их электрическим освещением и оборудование средствами видеонаблюдения, функционирующими в круглосуточном режиме, предоставляющими возможность удаленного доступа органу государственных доходов к просмотру видеоинформации в режиме реального времени, накопления и осуществления просмотра видеоинформации в течение тридцати календарных дней.".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