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135a" w14:textId="b3c1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26 декабря 2023 года № 526 "Об утверждении Правил осуществления, приостановления, возобновления и прекращения профессиональной выплаты за счет средств работодателя"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июля 2024 года № 264. Зарегистрирован в Министерстве юстиции Республики Казахстан 19 июля 2024 года № 34766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декабря 2023 года № 526 "Об утверждении Правил осуществления, приостановления, возобновления и прекращения профессиональной выплаты за счет средств работодателя" (зарегистрирован в Реестре государственной регистрации нормативных правовых актов за № 33811)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осуществления, приостановления, возобновления и прекращения профессиональной выплаты за счет средств работодателя: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специальное профессиональное государственное пособие - денежные выплаты лицам, занятым на работах с вредными условиями труда, профессии, которых предусмотрены перечнем производств, работ, профессий работников, утвержденным уполномоченным государственным органом, при наступлении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Работодатель после получения уведомления из ИС МТСЗН ежемесячно не позднее 5 (пятого) рабочего дня месяца, предшествующего месяцу выплаты, переводит на счет Государственной корпорации суммы на осуществление профессиональной выплаты с указанием периода выплаты в том числе образовавшиеся по месяц формирования потребности согласно списку получателей, вошедших в потребность на выплату специального профессионального государственного пособия.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ежемесячно не позднее последнего рабочего дня переводит на счет работодателя излишне зачисленные (выплаченные) суммы профессиональных выплат, поступивших в Государственную корпорацию.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за первый месяц определяется исходя из размера выплаты,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127-3 Кодекса, рассчитанной пропорционально количеству календарных дней, оставшихся после даты прекращения работником трудовой деятельности на работах с вредными условиями труда или переводе на другую работу, исключающую воздействие вредных производственных факторов, за соответствующий месяц.";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приостановления, возобновления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прекращения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прекращении трудовой деятельности на работах с вредными условиями труда/переводе на другую работу, исключающую воздействие вредных производственных факторов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 работника)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профессиональной выплаты за счет средств работодателя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127-3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прошу Вас расторгнуть трудовой договор № ___ от "____" ________ 20__ год с "____" ________ 20__ года/перевести на другую работу, исключающую воздействие вредных производственных факторов (при наличии) с "____" ________ 20__ года (нужное указать).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сбор и обработку моих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на использование сведений, составляющих охраняемую законом тайну, содержащихся в информационных системах, необходимых для осуществления профессиональной выплаты.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уведомление об осуществлении специальных социальных выплат, путем отправления на следующий мобильный телефон sms-оповещения.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(подпись)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года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работника: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________ Е-маil 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______________________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